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3BCA" w14:textId="77777777" w:rsidR="00FD4013" w:rsidRPr="009F68E2" w:rsidRDefault="00FD4013" w:rsidP="00FD4013">
      <w:pPr>
        <w:jc w:val="center"/>
        <w:rPr>
          <w:b/>
          <w:bCs/>
          <w:sz w:val="28"/>
          <w:szCs w:val="28"/>
        </w:rPr>
      </w:pPr>
      <w:r w:rsidRPr="009F68E2">
        <w:rPr>
          <w:b/>
          <w:bCs/>
          <w:sz w:val="28"/>
          <w:szCs w:val="28"/>
          <w:lang w:val="en-US"/>
        </w:rPr>
        <w:t>PARVUS</w:t>
      </w:r>
      <w:r w:rsidRPr="009F68E2">
        <w:rPr>
          <w:b/>
          <w:bCs/>
          <w:sz w:val="28"/>
          <w:szCs w:val="28"/>
        </w:rPr>
        <w:t xml:space="preserve"> </w:t>
      </w:r>
      <w:r w:rsidRPr="009F68E2">
        <w:rPr>
          <w:b/>
          <w:bCs/>
          <w:sz w:val="28"/>
          <w:szCs w:val="28"/>
          <w:lang w:val="en-US"/>
        </w:rPr>
        <w:t>HOUSE</w:t>
      </w:r>
    </w:p>
    <w:p w14:paraId="7E8E6036" w14:textId="1537F26D" w:rsidR="00FD4013" w:rsidRPr="002F60CD" w:rsidRDefault="00FD4013" w:rsidP="00FD4013">
      <w:pPr>
        <w:rPr>
          <w:rFonts w:ascii="Arial" w:hAnsi="Arial" w:cs="Arial"/>
          <w:shd w:val="clear" w:color="auto" w:fill="F5F5F5"/>
        </w:rPr>
      </w:pPr>
      <w:r w:rsidRPr="002F60CD">
        <w:rPr>
          <w:rStyle w:val="ad"/>
          <w:rFonts w:ascii="Arial" w:hAnsi="Arial" w:cs="Arial"/>
          <w:shd w:val="clear" w:color="auto" w:fill="F5F5F5"/>
        </w:rPr>
        <w:t>Площадь дома: </w:t>
      </w:r>
      <w:r>
        <w:rPr>
          <w:rFonts w:ascii="Arial" w:hAnsi="Arial" w:cs="Arial"/>
          <w:shd w:val="clear" w:color="auto" w:fill="F5F5F5"/>
        </w:rPr>
        <w:t>48</w:t>
      </w:r>
      <w:r w:rsidRPr="002F60CD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2F60CD">
        <w:rPr>
          <w:rFonts w:ascii="Arial" w:hAnsi="Arial" w:cs="Arial"/>
          <w:shd w:val="clear" w:color="auto" w:fill="F5F5F5"/>
        </w:rPr>
        <w:t>кв.м</w:t>
      </w:r>
      <w:proofErr w:type="spellEnd"/>
      <w:r w:rsidRPr="002F60CD">
        <w:rPr>
          <w:rFonts w:ascii="Arial" w:hAnsi="Arial" w:cs="Arial"/>
        </w:rPr>
        <w:br/>
      </w:r>
      <w:r w:rsidRPr="002F60CD">
        <w:rPr>
          <w:rStyle w:val="ad"/>
          <w:rFonts w:ascii="Arial" w:hAnsi="Arial" w:cs="Arial"/>
          <w:shd w:val="clear" w:color="auto" w:fill="F5F5F5"/>
        </w:rPr>
        <w:t>Теплый контур:</w:t>
      </w:r>
      <w:r w:rsidRPr="002F60CD">
        <w:rPr>
          <w:rFonts w:ascii="Arial" w:hAnsi="Arial" w:cs="Arial"/>
          <w:shd w:val="clear" w:color="auto" w:fill="F5F5F5"/>
        </w:rPr>
        <w:t> </w:t>
      </w:r>
      <w:r>
        <w:rPr>
          <w:rFonts w:ascii="Arial" w:hAnsi="Arial" w:cs="Arial"/>
          <w:shd w:val="clear" w:color="auto" w:fill="F5F5F5"/>
        </w:rPr>
        <w:t>36</w:t>
      </w:r>
      <w:r w:rsidRPr="002F60CD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2F60CD">
        <w:rPr>
          <w:rFonts w:ascii="Arial" w:hAnsi="Arial" w:cs="Arial"/>
          <w:shd w:val="clear" w:color="auto" w:fill="F5F5F5"/>
        </w:rPr>
        <w:t>кв.м</w:t>
      </w:r>
      <w:proofErr w:type="spellEnd"/>
      <w:r w:rsidRPr="002F60CD">
        <w:rPr>
          <w:rFonts w:ascii="Arial" w:hAnsi="Arial" w:cs="Arial"/>
        </w:rPr>
        <w:br/>
      </w:r>
      <w:r w:rsidRPr="002F60CD">
        <w:rPr>
          <w:rStyle w:val="ad"/>
          <w:rFonts w:ascii="Arial" w:hAnsi="Arial" w:cs="Arial"/>
          <w:shd w:val="clear" w:color="auto" w:fill="F5F5F5"/>
        </w:rPr>
        <w:t>Терраса:</w:t>
      </w:r>
      <w:r w:rsidRPr="002F60CD">
        <w:rPr>
          <w:rFonts w:ascii="Arial" w:hAnsi="Arial" w:cs="Arial"/>
          <w:shd w:val="clear" w:color="auto" w:fill="F5F5F5"/>
        </w:rPr>
        <w:t> </w:t>
      </w:r>
      <w:r>
        <w:rPr>
          <w:rFonts w:ascii="Arial" w:hAnsi="Arial" w:cs="Arial"/>
          <w:shd w:val="clear" w:color="auto" w:fill="F5F5F5"/>
        </w:rPr>
        <w:t>12</w:t>
      </w:r>
      <w:r w:rsidRPr="002F60CD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2F60CD">
        <w:rPr>
          <w:rFonts w:ascii="Arial" w:hAnsi="Arial" w:cs="Arial"/>
          <w:shd w:val="clear" w:color="auto" w:fill="F5F5F5"/>
        </w:rPr>
        <w:t>кв.м</w:t>
      </w:r>
      <w:proofErr w:type="spellEnd"/>
      <w:r w:rsidRPr="002F60CD">
        <w:rPr>
          <w:rFonts w:ascii="Arial" w:hAnsi="Arial" w:cs="Arial"/>
        </w:rPr>
        <w:br/>
      </w:r>
      <w:r w:rsidRPr="002F60CD">
        <w:rPr>
          <w:rStyle w:val="ad"/>
          <w:rFonts w:ascii="Arial" w:hAnsi="Arial" w:cs="Arial"/>
          <w:shd w:val="clear" w:color="auto" w:fill="F5F5F5"/>
        </w:rPr>
        <w:t>Помещения:</w:t>
      </w:r>
      <w:r w:rsidRPr="002F60CD">
        <w:rPr>
          <w:rFonts w:ascii="Arial" w:hAnsi="Arial" w:cs="Arial"/>
          <w:shd w:val="clear" w:color="auto" w:fill="F5F5F5"/>
        </w:rPr>
        <w:t> кухня-гостиная,</w:t>
      </w:r>
      <w:r>
        <w:rPr>
          <w:rFonts w:ascii="Arial" w:hAnsi="Arial" w:cs="Arial"/>
          <w:shd w:val="clear" w:color="auto" w:fill="F5F5F5"/>
        </w:rPr>
        <w:t>1</w:t>
      </w:r>
      <w:r w:rsidRPr="002F60CD">
        <w:rPr>
          <w:rFonts w:ascii="Arial" w:hAnsi="Arial" w:cs="Arial"/>
          <w:shd w:val="clear" w:color="auto" w:fill="F5F5F5"/>
        </w:rPr>
        <w:t xml:space="preserve"> спальн</w:t>
      </w:r>
      <w:r>
        <w:rPr>
          <w:rFonts w:ascii="Arial" w:hAnsi="Arial" w:cs="Arial"/>
          <w:shd w:val="clear" w:color="auto" w:fill="F5F5F5"/>
        </w:rPr>
        <w:t>я</w:t>
      </w:r>
      <w:r w:rsidRPr="002F60CD">
        <w:rPr>
          <w:rFonts w:ascii="Arial" w:hAnsi="Arial" w:cs="Arial"/>
          <w:shd w:val="clear" w:color="auto" w:fill="F5F5F5"/>
        </w:rPr>
        <w:t xml:space="preserve">, </w:t>
      </w:r>
      <w:r>
        <w:rPr>
          <w:rFonts w:ascii="Arial" w:hAnsi="Arial" w:cs="Arial"/>
          <w:shd w:val="clear" w:color="auto" w:fill="F5F5F5"/>
        </w:rPr>
        <w:t xml:space="preserve">совмещенный </w:t>
      </w:r>
      <w:r w:rsidRPr="002F60CD">
        <w:rPr>
          <w:rFonts w:ascii="Arial" w:hAnsi="Arial" w:cs="Arial"/>
          <w:shd w:val="clear" w:color="auto" w:fill="F5F5F5"/>
        </w:rPr>
        <w:t>санузел с душевой,</w:t>
      </w:r>
      <w:r w:rsidRPr="009F68E2">
        <w:rPr>
          <w:rFonts w:ascii="Arial" w:hAnsi="Arial" w:cs="Arial"/>
          <w:shd w:val="clear" w:color="auto" w:fill="F5F5F5"/>
        </w:rPr>
        <w:t xml:space="preserve"> </w:t>
      </w:r>
      <w:r>
        <w:rPr>
          <w:rFonts w:ascii="Arial" w:hAnsi="Arial" w:cs="Arial"/>
          <w:shd w:val="clear" w:color="auto" w:fill="F5F5F5"/>
        </w:rPr>
        <w:t>сауна(опция),</w:t>
      </w:r>
      <w:r w:rsidRPr="002F60CD">
        <w:rPr>
          <w:rFonts w:ascii="Arial" w:hAnsi="Arial" w:cs="Arial"/>
          <w:shd w:val="clear" w:color="auto" w:fill="F5F5F5"/>
        </w:rPr>
        <w:t xml:space="preserve"> крытая терраса</w:t>
      </w:r>
    </w:p>
    <w:p w14:paraId="058450C7" w14:textId="5A95BE0C" w:rsidR="003C353F" w:rsidRPr="003C353F" w:rsidRDefault="003C353F">
      <w:r>
        <w:rPr>
          <w:noProof/>
        </w:rPr>
        <w:drawing>
          <wp:inline distT="0" distB="0" distL="0" distR="0" wp14:anchorId="4D5D8D68" wp14:editId="35C5242D">
            <wp:extent cx="3040380" cy="2069811"/>
            <wp:effectExtent l="0" t="0" r="7620" b="6985"/>
            <wp:docPr id="9213459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345980" name="Рисунок 9213459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429" cy="207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B24B9A9" wp14:editId="4365DC67">
            <wp:extent cx="2272387" cy="2148840"/>
            <wp:effectExtent l="0" t="0" r="0" b="3810"/>
            <wp:docPr id="18549186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18618" name="Рисунок 18549186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680" cy="215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A8B5F1" wp14:editId="0C76C4BA">
            <wp:extent cx="2562069" cy="2232660"/>
            <wp:effectExtent l="0" t="0" r="0" b="0"/>
            <wp:docPr id="18078487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4875" name="Рисунок 1807848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06" cy="22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F9376" w14:textId="77777777" w:rsidR="00CF2AF8" w:rsidRDefault="00CF2AF8">
      <w:pPr>
        <w:rPr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89"/>
        <w:gridCol w:w="3404"/>
        <w:gridCol w:w="3467"/>
        <w:gridCol w:w="3467"/>
        <w:gridCol w:w="3467"/>
      </w:tblGrid>
      <w:tr w:rsidR="005A239F" w14:paraId="216DF780" w14:textId="77777777" w:rsidTr="000E48DC">
        <w:tc>
          <w:tcPr>
            <w:tcW w:w="1889" w:type="dxa"/>
          </w:tcPr>
          <w:p w14:paraId="342B5048" w14:textId="5D51B49D" w:rsidR="00CF2AF8" w:rsidRPr="00944F08" w:rsidRDefault="00CF2AF8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опция</w:t>
            </w:r>
          </w:p>
        </w:tc>
        <w:tc>
          <w:tcPr>
            <w:tcW w:w="3404" w:type="dxa"/>
          </w:tcPr>
          <w:p w14:paraId="7CB3B2B8" w14:textId="7A332312" w:rsidR="00CF2AF8" w:rsidRPr="00944F08" w:rsidRDefault="00CF2AF8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Базис</w:t>
            </w:r>
          </w:p>
        </w:tc>
        <w:tc>
          <w:tcPr>
            <w:tcW w:w="3467" w:type="dxa"/>
          </w:tcPr>
          <w:p w14:paraId="14DC3183" w14:textId="3A709186" w:rsidR="00CF2AF8" w:rsidRPr="00944F08" w:rsidRDefault="00CF2AF8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Комфорт</w:t>
            </w:r>
          </w:p>
        </w:tc>
        <w:tc>
          <w:tcPr>
            <w:tcW w:w="3467" w:type="dxa"/>
          </w:tcPr>
          <w:p w14:paraId="5E641B05" w14:textId="1FCB8F16" w:rsidR="00CF2AF8" w:rsidRPr="00944F08" w:rsidRDefault="00CF2AF8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Премиум</w:t>
            </w:r>
          </w:p>
        </w:tc>
        <w:tc>
          <w:tcPr>
            <w:tcW w:w="3467" w:type="dxa"/>
          </w:tcPr>
          <w:p w14:paraId="416D8401" w14:textId="7AA0AEF7" w:rsidR="00CF2AF8" w:rsidRPr="00944F08" w:rsidRDefault="00CF2AF8" w:rsidP="00CF2AF8">
            <w:pPr>
              <w:ind w:firstLine="708"/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ЗИЖ</w:t>
            </w:r>
          </w:p>
        </w:tc>
      </w:tr>
      <w:tr w:rsidR="005A239F" w14:paraId="3C8F281F" w14:textId="77777777" w:rsidTr="000E48DC">
        <w:tc>
          <w:tcPr>
            <w:tcW w:w="1889" w:type="dxa"/>
          </w:tcPr>
          <w:p w14:paraId="12BCBAE0" w14:textId="7DA030C0" w:rsidR="00CF2AF8" w:rsidRPr="00944F08" w:rsidRDefault="00D43730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Несущие конструкции и утепление</w:t>
            </w:r>
          </w:p>
        </w:tc>
        <w:tc>
          <w:tcPr>
            <w:tcW w:w="3404" w:type="dxa"/>
          </w:tcPr>
          <w:p w14:paraId="6D59E0E4" w14:textId="45A67676" w:rsidR="00CF2AF8" w:rsidRPr="00944F08" w:rsidRDefault="00682C61">
            <w:pPr>
              <w:rPr>
                <w:sz w:val="20"/>
                <w:szCs w:val="20"/>
                <w:lang w:val="en-US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Силовой каркас из доски камерной сушки, обработанной огне-биозащитой </w:t>
            </w:r>
            <w:proofErr w:type="spellStart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Neomid</w:t>
            </w:r>
            <w:proofErr w:type="spellEnd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Термоизоляция базальтовой ватой </w:t>
            </w:r>
            <w:proofErr w:type="spellStart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RockWool</w:t>
            </w:r>
            <w:proofErr w:type="spellEnd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 (пол и крыша 200 мм, стены 150 мм).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Вентилируемые фасады. Крытая терраса.</w:t>
            </w:r>
          </w:p>
        </w:tc>
        <w:tc>
          <w:tcPr>
            <w:tcW w:w="3467" w:type="dxa"/>
          </w:tcPr>
          <w:p w14:paraId="2C15698A" w14:textId="50FA2ED5" w:rsidR="00CF2AF8" w:rsidRPr="00944F08" w:rsidRDefault="00682C61">
            <w:pPr>
              <w:rPr>
                <w:sz w:val="20"/>
                <w:szCs w:val="20"/>
                <w:lang w:val="en-US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Силовой каркас из доски камерной сушки, обработанной огне-биозащитой </w:t>
            </w:r>
            <w:proofErr w:type="spellStart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Neomid</w:t>
            </w:r>
            <w:proofErr w:type="spellEnd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Дополнительная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термо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- ветро-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шумо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- изоляция панелями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Beltermo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Top 25 мм.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Термоизоляция базальтовой ватой </w:t>
            </w:r>
            <w:proofErr w:type="spellStart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RockWool</w:t>
            </w:r>
            <w:proofErr w:type="spellEnd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 (пол и крыша 200 мм, стены 150 мм).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Вентилируемые фасады. Крытая терраса.</w:t>
            </w:r>
          </w:p>
        </w:tc>
        <w:tc>
          <w:tcPr>
            <w:tcW w:w="3467" w:type="dxa"/>
          </w:tcPr>
          <w:p w14:paraId="4C7E9D63" w14:textId="1E6DF86F" w:rsidR="00CF2AF8" w:rsidRPr="00944F08" w:rsidRDefault="00682C61">
            <w:pPr>
              <w:rPr>
                <w:sz w:val="20"/>
                <w:szCs w:val="20"/>
                <w:lang w:val="en-US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Силовой каркас из доски камерной сушки, обработанной огне-биозащитой </w:t>
            </w:r>
            <w:proofErr w:type="spellStart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Neomid</w:t>
            </w:r>
            <w:proofErr w:type="spellEnd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Дополнительная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термо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- ветро-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шумо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- изоляция панелями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Beltermo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Top 25 мм.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Термоизоляция базальтовой ватой </w:t>
            </w:r>
            <w:proofErr w:type="spellStart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RockWool</w:t>
            </w:r>
            <w:proofErr w:type="spellEnd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 (пол и крыша 200 мм, стены 150 мм).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Вентилируемые фасады. Крытая терраса.</w:t>
            </w:r>
          </w:p>
        </w:tc>
        <w:tc>
          <w:tcPr>
            <w:tcW w:w="3467" w:type="dxa"/>
          </w:tcPr>
          <w:p w14:paraId="3068B908" w14:textId="16A28335" w:rsidR="00CF2AF8" w:rsidRPr="00944F08" w:rsidRDefault="005A239F">
            <w:pPr>
              <w:rPr>
                <w:sz w:val="20"/>
                <w:szCs w:val="20"/>
                <w:lang w:val="en-US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Силовой каркас из доски камерной сушки, обработанной огне-биозащитой </w:t>
            </w:r>
            <w:proofErr w:type="spellStart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Neomid</w:t>
            </w:r>
            <w:proofErr w:type="spellEnd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Дополнительная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термо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- ветро-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шумо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- изоляция панелями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Beltermo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Top 25 мм.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Термоизоляция базальтовой ватой </w:t>
            </w:r>
            <w:proofErr w:type="spellStart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RockWool</w:t>
            </w:r>
            <w:proofErr w:type="spellEnd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 (пол и крыша 200 мм, стены 150 мм).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Вентилируемые фасады. Крытая терраса.</w:t>
            </w:r>
          </w:p>
        </w:tc>
      </w:tr>
      <w:tr w:rsidR="00970EC7" w:rsidRPr="00682C61" w14:paraId="69BDEF12" w14:textId="77777777" w:rsidTr="000E48DC">
        <w:tc>
          <w:tcPr>
            <w:tcW w:w="1889" w:type="dxa"/>
          </w:tcPr>
          <w:p w14:paraId="5B02FA49" w14:textId="619D3713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Наружная отделка</w:t>
            </w:r>
          </w:p>
        </w:tc>
        <w:tc>
          <w:tcPr>
            <w:tcW w:w="3404" w:type="dxa"/>
          </w:tcPr>
          <w:p w14:paraId="1C48B83C" w14:textId="4841A425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Имитация бруса, либо вертикальный </w:t>
            </w:r>
            <w:proofErr w:type="spellStart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планкен</w:t>
            </w:r>
            <w:proofErr w:type="spellEnd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, покрытые лессирующим составом.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Наплавляемая кровля (односкатная).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Окна VEKA с двухкамерными 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стеклопакетами.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Входная металлическая дверь с </w:t>
            </w:r>
            <w:proofErr w:type="spellStart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терморазрывом</w:t>
            </w:r>
            <w:proofErr w:type="spellEnd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67" w:type="dxa"/>
          </w:tcPr>
          <w:p w14:paraId="2CD096FC" w14:textId="5CB60B12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Имитация бруса, либо вертикальный </w:t>
            </w:r>
            <w:proofErr w:type="spellStart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планкен</w:t>
            </w:r>
            <w:proofErr w:type="spellEnd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, покрытые 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лазурью </w:t>
            </w:r>
            <w:r w:rsidR="00CE553F"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Наплавляемая кровля (односкатная).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Окна VEKA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SoftLine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70 мм серого цвета (окраска с двух сторон RAL 7024) с двухкамерными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Теплопакетами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с аргоном и напылением серебра (препятствуют нагреву помещения летом и охлаждению помещения зимой).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Входная дверь VEKA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SoftLine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70 мм серого цвета (окраска с двух сторон RAL 7024) с двухкамерным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Теплопакетом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с аргоном и напылением серебра.</w:t>
            </w:r>
          </w:p>
        </w:tc>
        <w:tc>
          <w:tcPr>
            <w:tcW w:w="3467" w:type="dxa"/>
          </w:tcPr>
          <w:p w14:paraId="593D1C6F" w14:textId="4ED39BF0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Имитация бруса, либо вертикальный </w:t>
            </w:r>
            <w:proofErr w:type="spellStart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планкен</w:t>
            </w:r>
            <w:proofErr w:type="spellEnd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, покрытые 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лазурью </w:t>
            </w:r>
            <w:r w:rsidR="00CE553F"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Наплавляемая кровля (односкатная).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Окна VEKA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SoftLine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70 мм серого цвета (окраска с двух сторон RAL 7024) с двухкамерными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Теплопакетами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с аргоном и напылением серебра (препятствуют нагреву помещения летом и охлаждению помещения зимой).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Входная дверь VEKA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SoftLine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70 мм серого цвета (окраска с двух сторон RAL 7024) с двухкамерным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Теплопакетом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с аргоном и напылением серебра.</w:t>
            </w:r>
          </w:p>
        </w:tc>
        <w:tc>
          <w:tcPr>
            <w:tcW w:w="3467" w:type="dxa"/>
          </w:tcPr>
          <w:p w14:paraId="1878B4D4" w14:textId="59E02742" w:rsidR="00682C61" w:rsidRPr="00944F08" w:rsidRDefault="005A239F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Имитация бруса, либо вертикальный </w:t>
            </w:r>
            <w:proofErr w:type="spellStart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планкен</w:t>
            </w:r>
            <w:proofErr w:type="spellEnd"/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, покрытые 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лазурью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Наплавляемая кровля (односкатная).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Окна VEKA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SoftLine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70 мм серого цвета (окраска с двух сторон RAL 7024) с двухкамерными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Теплопакетами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с аргоном и напылением серебра (препятствуют нагреву помещения летом и охлаждению помещения зимой).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Входная дверь VEKA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SoftLine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70 мм серого цвета (окраска с двух сторон RAL 7024) с двухкамерным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Теплопакетом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с аргоном и напылением серебра.</w:t>
            </w:r>
          </w:p>
        </w:tc>
      </w:tr>
      <w:tr w:rsidR="00970EC7" w:rsidRPr="00682C61" w14:paraId="741416DA" w14:textId="77777777" w:rsidTr="000E48DC">
        <w:tc>
          <w:tcPr>
            <w:tcW w:w="1889" w:type="dxa"/>
          </w:tcPr>
          <w:p w14:paraId="36897F60" w14:textId="215B5560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lastRenderedPageBreak/>
              <w:t>Коммуникации</w:t>
            </w:r>
          </w:p>
        </w:tc>
        <w:tc>
          <w:tcPr>
            <w:tcW w:w="3404" w:type="dxa"/>
          </w:tcPr>
          <w:p w14:paraId="53E846B0" w14:textId="28F99B11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Инженерная электрика и электрооборудование (силовой кабель ВВГнг(A)LS, распределительный щит с автоматами, розетки, выключатели, светильники).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Разводка труб ГВС и ХВС с устройством коллекторов и фильтром.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Бойлер 80 литров. Душевая, раковина, смесители, унитаз.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Вывод труб канализации. Тёплый пол в санузле.</w:t>
            </w:r>
          </w:p>
        </w:tc>
        <w:tc>
          <w:tcPr>
            <w:tcW w:w="3467" w:type="dxa"/>
          </w:tcPr>
          <w:p w14:paraId="10ECAC5A" w14:textId="33A275AE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Инженерная электрика и электрооборудование (силовой кабель ВВГнг(A)LS, распределительный щит с автоматами, розетки, выключатели, светильники).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Разводка труб ГВС и ХВС с устройством коллекторов и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фильтром.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Бойлер 80 литров. Душевая, раковина, смесители, унитаз.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Вывод труб канализации. Тёплый пол в санузле.</w:t>
            </w:r>
          </w:p>
        </w:tc>
        <w:tc>
          <w:tcPr>
            <w:tcW w:w="3467" w:type="dxa"/>
          </w:tcPr>
          <w:p w14:paraId="629CA713" w14:textId="43F24701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Инженерная электрика и электрооборудование (силовой кабель ВВГнг(A)LS, распределительный щит с автоматами, розетки, выключатели, светильники).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Разводка труб ГВС и ХВС с устройством коллекторов и фильтром.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Бойлер 80 литров. Душевая, раковина, смесители, унитаз.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Вывод труб канализации. Тёплый пол в санузле.</w:t>
            </w:r>
          </w:p>
        </w:tc>
        <w:tc>
          <w:tcPr>
            <w:tcW w:w="3467" w:type="dxa"/>
          </w:tcPr>
          <w:p w14:paraId="2EC26E74" w14:textId="09AA723E" w:rsidR="00682C61" w:rsidRPr="00944F08" w:rsidRDefault="005A239F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Инженерная электрика и электрооборудование (силовой кабель ВВГнг(A)LS, распределительный щит с автоматами, розетки, выключатели, светильники).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Разводка труб ГВС и ХВС с устройством коллекторов и фильтром.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Бойлер 80 литров. Душевая, раковина, смесители, унитаз.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Вывод труб канализации. Тёплый пол в санузле.</w:t>
            </w:r>
          </w:p>
        </w:tc>
      </w:tr>
      <w:tr w:rsidR="005A239F" w:rsidRPr="00682C61" w14:paraId="766759E7" w14:textId="77777777" w:rsidTr="000E48DC">
        <w:tc>
          <w:tcPr>
            <w:tcW w:w="1889" w:type="dxa"/>
          </w:tcPr>
          <w:p w14:paraId="55DF7402" w14:textId="2F8BE8D6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Внутренняя отделка</w:t>
            </w:r>
          </w:p>
        </w:tc>
        <w:tc>
          <w:tcPr>
            <w:tcW w:w="3404" w:type="dxa"/>
          </w:tcPr>
          <w:p w14:paraId="78725008" w14:textId="71381AC3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Имитация бруса на стенах, покрытая лессирующим составом.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Потолок – натяжной.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Напольное покрытие – ламинат 33 класс.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санузле керамическая плитка в сочетании с имитацией бруса.</w:t>
            </w:r>
          </w:p>
        </w:tc>
        <w:tc>
          <w:tcPr>
            <w:tcW w:w="3467" w:type="dxa"/>
          </w:tcPr>
          <w:p w14:paraId="547544E8" w14:textId="1067A041" w:rsidR="00682C61" w:rsidRPr="00944F08" w:rsidRDefault="00682C61" w:rsidP="0068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Имитация бруса на стенах,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покрытая лазурью 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Потолок – натяжной.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Напольное покрытие – 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Кварцвинил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 подогревом во всех помещениях.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санузле керамическая плитка в сочетании с имитацией бруса.</w:t>
            </w:r>
          </w:p>
        </w:tc>
        <w:tc>
          <w:tcPr>
            <w:tcW w:w="3467" w:type="dxa"/>
          </w:tcPr>
          <w:p w14:paraId="31E157D1" w14:textId="727BA95D" w:rsidR="00682C61" w:rsidRPr="00944F08" w:rsidRDefault="00682C61" w:rsidP="0068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Имитация бруса на стенах,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покрытая лазурью 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Потолок – натяжной.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Напольное покрытие – 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Кварцвинил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 подогревом во всех помещениях.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санузле керамическая плитка в сочетании с имитацией бруса.</w:t>
            </w:r>
          </w:p>
        </w:tc>
        <w:tc>
          <w:tcPr>
            <w:tcW w:w="3467" w:type="dxa"/>
          </w:tcPr>
          <w:p w14:paraId="2CF2B71B" w14:textId="4CE8670F" w:rsidR="00682C61" w:rsidRPr="00944F08" w:rsidRDefault="005A239F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Имитация бруса на стенах,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покрытая лазурью 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Потолок – натяжной.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Напольное покрытие – 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Кварцвинил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 подогревом во всех помещениях.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санузле керамическая плитка в сочетании с имитацией бруса.</w:t>
            </w:r>
          </w:p>
        </w:tc>
      </w:tr>
      <w:tr w:rsidR="005A239F" w:rsidRPr="00682C61" w14:paraId="6FC23CB7" w14:textId="77777777" w:rsidTr="000E48DC">
        <w:tc>
          <w:tcPr>
            <w:tcW w:w="1889" w:type="dxa"/>
          </w:tcPr>
          <w:p w14:paraId="0F8F4372" w14:textId="551D5B4A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Оснащение сауны</w:t>
            </w:r>
          </w:p>
        </w:tc>
        <w:tc>
          <w:tcPr>
            <w:tcW w:w="3404" w:type="dxa"/>
          </w:tcPr>
          <w:p w14:paraId="061B248A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5A55777B" w14:textId="77777777" w:rsidR="00682C61" w:rsidRPr="00944F08" w:rsidRDefault="00682C61" w:rsidP="0068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BD5901D" w14:textId="0F046E17" w:rsidR="00682C61" w:rsidRPr="00944F08" w:rsidRDefault="00682C61" w:rsidP="00682C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Стеклянная дверь (прозрачная, либо матовая). Усиленная пароизоляция пола, стен и потолка.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Фольгирование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по всей площади помещения.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Отделка осиновой вагонкой класса А. Устройство полков из осиновой доски класса А.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Напольное покрытие из шпунтованной доски.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Устройство термоизоляции (подготовка под установку печи).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* Печь в стоимость не входит, выбирает Заказчик.</w:t>
            </w:r>
          </w:p>
        </w:tc>
        <w:tc>
          <w:tcPr>
            <w:tcW w:w="3467" w:type="dxa"/>
          </w:tcPr>
          <w:p w14:paraId="6B06679F" w14:textId="083C6401" w:rsidR="00682C61" w:rsidRPr="00944F08" w:rsidRDefault="005A239F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Стеклянная дверь (прозрачная, либо матовая). Усиленная пароизоляция пола, стен и потолка.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Фольгирование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по всей площади помещения.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Отделка осиновой вагонкой класса А. Устройство полков из осиновой доски класса А.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Напольное покрытие из шпунтованной доски.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Устройство термоизоляции (подготовка под установку печи).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* Печь в стоимость не входит, выбирает Заказчик.</w:t>
            </w:r>
          </w:p>
        </w:tc>
      </w:tr>
      <w:tr w:rsidR="005A239F" w:rsidRPr="00C73F6B" w14:paraId="0F936E1A" w14:textId="77777777" w:rsidTr="000E48DC">
        <w:tc>
          <w:tcPr>
            <w:tcW w:w="1889" w:type="dxa"/>
          </w:tcPr>
          <w:p w14:paraId="6EB2B196" w14:textId="2473A87B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lastRenderedPageBreak/>
              <w:t>Мебель</w:t>
            </w:r>
          </w:p>
        </w:tc>
        <w:tc>
          <w:tcPr>
            <w:tcW w:w="3404" w:type="dxa"/>
          </w:tcPr>
          <w:p w14:paraId="5853CC57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21D30165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36E946B9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2E4B088A" w14:textId="38A1C83F" w:rsidR="00682C61" w:rsidRPr="00944F08" w:rsidRDefault="00C73F6B" w:rsidP="00682C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Бокс-кровать 160х190 с </w:t>
            </w:r>
            <w:proofErr w:type="spellStart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подьемным</w:t>
            </w:r>
            <w:proofErr w:type="spellEnd"/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механизмом без матраса с мягким изголовьем.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Угловой диван с спальным местом и ящиком для хранения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Шкаф 2-хдверный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Кухня(подвесные полки и нижние тумбы) со столешницей и подсветкой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Стол обеденный с четырьмя стульями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Шкаф зеркальный подвесной с подсветкой в санузле</w:t>
            </w:r>
          </w:p>
        </w:tc>
      </w:tr>
      <w:tr w:rsidR="005A239F" w:rsidRPr="00C73F6B" w14:paraId="2655DD81" w14:textId="77777777" w:rsidTr="000E48DC">
        <w:tc>
          <w:tcPr>
            <w:tcW w:w="1889" w:type="dxa"/>
          </w:tcPr>
          <w:p w14:paraId="43576455" w14:textId="7044CE87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Техника</w:t>
            </w:r>
          </w:p>
        </w:tc>
        <w:tc>
          <w:tcPr>
            <w:tcW w:w="3404" w:type="dxa"/>
          </w:tcPr>
          <w:p w14:paraId="0AB0D6F1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3D3288A8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56B17C35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71F6DBA9" w14:textId="30D4ADDD" w:rsidR="00682C61" w:rsidRPr="00944F08" w:rsidRDefault="00C73F6B" w:rsidP="00682C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Варочная панель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Встраиваемая микроволновая печь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Встраиваемая посудомоечная машина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Встраиваемая вытяжка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Отдельно стоящий холодильник</w:t>
            </w:r>
          </w:p>
        </w:tc>
      </w:tr>
      <w:tr w:rsidR="005A239F" w:rsidRPr="00C73F6B" w14:paraId="437160B0" w14:textId="77777777" w:rsidTr="000E48DC">
        <w:tc>
          <w:tcPr>
            <w:tcW w:w="1889" w:type="dxa"/>
          </w:tcPr>
          <w:p w14:paraId="095AD0CB" w14:textId="19792780" w:rsidR="00682C61" w:rsidRPr="00FF05A4" w:rsidRDefault="000E48DC" w:rsidP="00682C61">
            <w:pPr>
              <w:rPr>
                <w:b/>
                <w:bCs/>
                <w:sz w:val="32"/>
                <w:szCs w:val="32"/>
              </w:rPr>
            </w:pPr>
            <w:r w:rsidRPr="00FF05A4">
              <w:rPr>
                <w:b/>
                <w:bCs/>
                <w:sz w:val="32"/>
                <w:szCs w:val="32"/>
              </w:rPr>
              <w:t>Стоимость</w:t>
            </w:r>
          </w:p>
        </w:tc>
        <w:tc>
          <w:tcPr>
            <w:tcW w:w="3404" w:type="dxa"/>
          </w:tcPr>
          <w:p w14:paraId="0F2D6267" w14:textId="47ECCD45" w:rsidR="00682C61" w:rsidRPr="00FF05A4" w:rsidRDefault="00DA3C6F" w:rsidP="00682C61">
            <w:pPr>
              <w:rPr>
                <w:b/>
                <w:bCs/>
                <w:sz w:val="32"/>
                <w:szCs w:val="32"/>
              </w:rPr>
            </w:pPr>
            <w:r w:rsidRPr="00FF05A4">
              <w:rPr>
                <w:b/>
                <w:bCs/>
                <w:sz w:val="32"/>
                <w:szCs w:val="32"/>
              </w:rPr>
              <w:t>3</w:t>
            </w:r>
            <w:r w:rsidR="00FF05A4" w:rsidRPr="00FF05A4">
              <w:rPr>
                <w:b/>
                <w:bCs/>
                <w:sz w:val="32"/>
                <w:szCs w:val="32"/>
              </w:rPr>
              <w:t> </w:t>
            </w:r>
            <w:r w:rsidR="004F5373">
              <w:rPr>
                <w:b/>
                <w:bCs/>
                <w:sz w:val="32"/>
                <w:szCs w:val="32"/>
                <w:lang w:val="en-US"/>
              </w:rPr>
              <w:t>520</w:t>
            </w:r>
            <w:r w:rsidR="00FF05A4" w:rsidRPr="00FF05A4">
              <w:rPr>
                <w:b/>
                <w:bCs/>
                <w:sz w:val="32"/>
                <w:szCs w:val="32"/>
              </w:rPr>
              <w:t xml:space="preserve"> </w:t>
            </w:r>
            <w:r w:rsidRPr="00FF05A4">
              <w:rPr>
                <w:b/>
                <w:bCs/>
                <w:sz w:val="32"/>
                <w:szCs w:val="32"/>
              </w:rPr>
              <w:t>0</w:t>
            </w:r>
            <w:r w:rsidR="00FF05A4" w:rsidRPr="00FF05A4">
              <w:rPr>
                <w:b/>
                <w:bCs/>
                <w:sz w:val="32"/>
                <w:szCs w:val="32"/>
              </w:rPr>
              <w:t>00</w:t>
            </w:r>
            <w:r w:rsidRPr="00FF05A4">
              <w:rPr>
                <w:b/>
                <w:bCs/>
                <w:sz w:val="32"/>
                <w:szCs w:val="32"/>
              </w:rPr>
              <w:t>,00</w:t>
            </w:r>
          </w:p>
          <w:p w14:paraId="7C08BDC1" w14:textId="502840D6" w:rsidR="00DA3C6F" w:rsidRPr="00FF05A4" w:rsidRDefault="00DA3C6F" w:rsidP="00682C6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67" w:type="dxa"/>
          </w:tcPr>
          <w:p w14:paraId="76649649" w14:textId="028E587E" w:rsidR="00682C61" w:rsidRPr="00FF05A4" w:rsidRDefault="00DA3C6F" w:rsidP="00682C61">
            <w:pPr>
              <w:rPr>
                <w:b/>
                <w:bCs/>
                <w:sz w:val="32"/>
                <w:szCs w:val="32"/>
              </w:rPr>
            </w:pPr>
            <w:r w:rsidRPr="00FF05A4">
              <w:rPr>
                <w:b/>
                <w:bCs/>
                <w:sz w:val="32"/>
                <w:szCs w:val="32"/>
              </w:rPr>
              <w:t>3</w:t>
            </w:r>
            <w:r w:rsidR="00FF05A4" w:rsidRPr="00FF05A4">
              <w:rPr>
                <w:b/>
                <w:bCs/>
                <w:sz w:val="32"/>
                <w:szCs w:val="32"/>
              </w:rPr>
              <w:t> </w:t>
            </w:r>
            <w:r w:rsidR="004F5373">
              <w:rPr>
                <w:b/>
                <w:bCs/>
                <w:sz w:val="32"/>
                <w:szCs w:val="32"/>
                <w:lang w:val="en-US"/>
              </w:rPr>
              <w:t>938</w:t>
            </w:r>
            <w:r w:rsidR="00FF05A4" w:rsidRPr="00FF05A4">
              <w:rPr>
                <w:b/>
                <w:bCs/>
                <w:sz w:val="32"/>
                <w:szCs w:val="32"/>
              </w:rPr>
              <w:t xml:space="preserve"> </w:t>
            </w:r>
            <w:r w:rsidRPr="00FF05A4">
              <w:rPr>
                <w:b/>
                <w:bCs/>
                <w:sz w:val="32"/>
                <w:szCs w:val="32"/>
              </w:rPr>
              <w:t>000,00</w:t>
            </w:r>
          </w:p>
        </w:tc>
        <w:tc>
          <w:tcPr>
            <w:tcW w:w="3467" w:type="dxa"/>
          </w:tcPr>
          <w:p w14:paraId="0BE6746B" w14:textId="68C2F3D4" w:rsidR="00682C61" w:rsidRPr="00FF05A4" w:rsidRDefault="004F5373" w:rsidP="00682C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4 334</w:t>
            </w:r>
            <w:r w:rsidR="00FF05A4" w:rsidRPr="00FF05A4">
              <w:rPr>
                <w:b/>
                <w:bCs/>
                <w:sz w:val="32"/>
                <w:szCs w:val="32"/>
              </w:rPr>
              <w:t xml:space="preserve"> </w:t>
            </w:r>
            <w:r w:rsidR="00DA3C6F" w:rsidRPr="00FF05A4">
              <w:rPr>
                <w:b/>
                <w:bCs/>
                <w:sz w:val="32"/>
                <w:szCs w:val="32"/>
              </w:rPr>
              <w:t>000,00</w:t>
            </w:r>
          </w:p>
        </w:tc>
        <w:tc>
          <w:tcPr>
            <w:tcW w:w="3467" w:type="dxa"/>
          </w:tcPr>
          <w:p w14:paraId="230CF721" w14:textId="6CC4DFF7" w:rsidR="00682C61" w:rsidRPr="00FF05A4" w:rsidRDefault="004F5373" w:rsidP="00682C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5 005</w:t>
            </w:r>
            <w:r w:rsidR="00FF05A4" w:rsidRPr="00FF05A4">
              <w:rPr>
                <w:b/>
                <w:bCs/>
                <w:sz w:val="32"/>
                <w:szCs w:val="32"/>
              </w:rPr>
              <w:t> 000,00</w:t>
            </w:r>
          </w:p>
        </w:tc>
      </w:tr>
    </w:tbl>
    <w:p w14:paraId="2C9EA767" w14:textId="77777777" w:rsidR="00CF2AF8" w:rsidRPr="00C73F6B" w:rsidRDefault="00CF2AF8"/>
    <w:sectPr w:rsidR="00CF2AF8" w:rsidRPr="00C73F6B" w:rsidSect="00970EC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A3"/>
    <w:rsid w:val="000E48DC"/>
    <w:rsid w:val="001234F5"/>
    <w:rsid w:val="00272473"/>
    <w:rsid w:val="00296284"/>
    <w:rsid w:val="0038099F"/>
    <w:rsid w:val="00382579"/>
    <w:rsid w:val="003C353F"/>
    <w:rsid w:val="003F3176"/>
    <w:rsid w:val="0044518B"/>
    <w:rsid w:val="004F5373"/>
    <w:rsid w:val="00535C1C"/>
    <w:rsid w:val="005370BA"/>
    <w:rsid w:val="005A239F"/>
    <w:rsid w:val="00682C61"/>
    <w:rsid w:val="007735EF"/>
    <w:rsid w:val="007D00B1"/>
    <w:rsid w:val="0084160B"/>
    <w:rsid w:val="00944F08"/>
    <w:rsid w:val="00970EC7"/>
    <w:rsid w:val="00A0770C"/>
    <w:rsid w:val="00B256DE"/>
    <w:rsid w:val="00B70818"/>
    <w:rsid w:val="00C73F6B"/>
    <w:rsid w:val="00CE553F"/>
    <w:rsid w:val="00CF2AF8"/>
    <w:rsid w:val="00D43730"/>
    <w:rsid w:val="00D4706E"/>
    <w:rsid w:val="00DA3C6F"/>
    <w:rsid w:val="00DB3EE6"/>
    <w:rsid w:val="00FD4013"/>
    <w:rsid w:val="00FF05A4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6C16"/>
  <w15:chartTrackingRefBased/>
  <w15:docId w15:val="{58DC1333-E5A9-4C6E-89A8-7D418382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4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4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4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4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4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4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3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34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34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34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3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34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34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D4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 Андрей</dc:creator>
  <cp:keywords/>
  <dc:description/>
  <cp:lastModifiedBy>Черников Андрей</cp:lastModifiedBy>
  <cp:revision>4</cp:revision>
  <dcterms:created xsi:type="dcterms:W3CDTF">2026-04-14T08:55:00Z</dcterms:created>
  <dcterms:modified xsi:type="dcterms:W3CDTF">2026-04-14T08:56:00Z</dcterms:modified>
</cp:coreProperties>
</file>