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FC3BCA" w14:textId="77777777" w:rsidR="00FD4013" w:rsidRPr="009F68E2" w:rsidRDefault="00FD4013" w:rsidP="00FD4013">
      <w:pPr>
        <w:jc w:val="center"/>
        <w:rPr>
          <w:b/>
          <w:bCs/>
          <w:sz w:val="28"/>
          <w:szCs w:val="28"/>
        </w:rPr>
      </w:pPr>
      <w:r w:rsidRPr="009F68E2">
        <w:rPr>
          <w:b/>
          <w:bCs/>
          <w:sz w:val="28"/>
          <w:szCs w:val="28"/>
          <w:lang w:val="en-US"/>
        </w:rPr>
        <w:t>PARVUS</w:t>
      </w:r>
      <w:r w:rsidRPr="009F68E2">
        <w:rPr>
          <w:b/>
          <w:bCs/>
          <w:sz w:val="28"/>
          <w:szCs w:val="28"/>
        </w:rPr>
        <w:t xml:space="preserve"> </w:t>
      </w:r>
      <w:r w:rsidRPr="009F68E2">
        <w:rPr>
          <w:b/>
          <w:bCs/>
          <w:sz w:val="28"/>
          <w:szCs w:val="28"/>
          <w:lang w:val="en-US"/>
        </w:rPr>
        <w:t>HOUSE</w:t>
      </w:r>
    </w:p>
    <w:p w14:paraId="7E8E6036" w14:textId="1537F26D" w:rsidR="00FD4013" w:rsidRPr="002F60CD" w:rsidRDefault="00FD4013" w:rsidP="00FD4013">
      <w:pPr>
        <w:rPr>
          <w:rFonts w:ascii="Arial" w:hAnsi="Arial" w:cs="Arial"/>
          <w:shd w:val="clear" w:color="auto" w:fill="F5F5F5"/>
        </w:rPr>
      </w:pPr>
      <w:r w:rsidRPr="002F60CD">
        <w:rPr>
          <w:rStyle w:val="ad"/>
          <w:rFonts w:ascii="Arial" w:hAnsi="Arial" w:cs="Arial"/>
          <w:shd w:val="clear" w:color="auto" w:fill="F5F5F5"/>
        </w:rPr>
        <w:t>Площадь дома: </w:t>
      </w:r>
      <w:r>
        <w:rPr>
          <w:rFonts w:ascii="Arial" w:hAnsi="Arial" w:cs="Arial"/>
          <w:shd w:val="clear" w:color="auto" w:fill="F5F5F5"/>
        </w:rPr>
        <w:t>48</w:t>
      </w:r>
      <w:r w:rsidRPr="002F60CD">
        <w:rPr>
          <w:rFonts w:ascii="Arial" w:hAnsi="Arial" w:cs="Arial"/>
          <w:shd w:val="clear" w:color="auto" w:fill="F5F5F5"/>
        </w:rPr>
        <w:t xml:space="preserve"> </w:t>
      </w:r>
      <w:proofErr w:type="spellStart"/>
      <w:proofErr w:type="gramStart"/>
      <w:r w:rsidRPr="002F60CD">
        <w:rPr>
          <w:rFonts w:ascii="Arial" w:hAnsi="Arial" w:cs="Arial"/>
          <w:shd w:val="clear" w:color="auto" w:fill="F5F5F5"/>
        </w:rPr>
        <w:t>кв.м</w:t>
      </w:r>
      <w:proofErr w:type="spellEnd"/>
      <w:proofErr w:type="gramEnd"/>
      <w:r w:rsidRPr="002F60CD">
        <w:rPr>
          <w:rFonts w:ascii="Arial" w:hAnsi="Arial" w:cs="Arial"/>
        </w:rPr>
        <w:br/>
      </w:r>
      <w:r w:rsidRPr="002F60CD">
        <w:rPr>
          <w:rStyle w:val="ad"/>
          <w:rFonts w:ascii="Arial" w:hAnsi="Arial" w:cs="Arial"/>
          <w:shd w:val="clear" w:color="auto" w:fill="F5F5F5"/>
        </w:rPr>
        <w:t>Теплый контур:</w:t>
      </w:r>
      <w:r w:rsidRPr="002F60CD">
        <w:rPr>
          <w:rFonts w:ascii="Arial" w:hAnsi="Arial" w:cs="Arial"/>
          <w:shd w:val="clear" w:color="auto" w:fill="F5F5F5"/>
        </w:rPr>
        <w:t> </w:t>
      </w:r>
      <w:r>
        <w:rPr>
          <w:rFonts w:ascii="Arial" w:hAnsi="Arial" w:cs="Arial"/>
          <w:shd w:val="clear" w:color="auto" w:fill="F5F5F5"/>
        </w:rPr>
        <w:t>36</w:t>
      </w:r>
      <w:r w:rsidRPr="002F60CD">
        <w:rPr>
          <w:rFonts w:ascii="Arial" w:hAnsi="Arial" w:cs="Arial"/>
          <w:shd w:val="clear" w:color="auto" w:fill="F5F5F5"/>
        </w:rPr>
        <w:t xml:space="preserve"> </w:t>
      </w:r>
      <w:proofErr w:type="spellStart"/>
      <w:r w:rsidRPr="002F60CD">
        <w:rPr>
          <w:rFonts w:ascii="Arial" w:hAnsi="Arial" w:cs="Arial"/>
          <w:shd w:val="clear" w:color="auto" w:fill="F5F5F5"/>
        </w:rPr>
        <w:t>кв.м</w:t>
      </w:r>
      <w:proofErr w:type="spellEnd"/>
      <w:r w:rsidRPr="002F60CD">
        <w:rPr>
          <w:rFonts w:ascii="Arial" w:hAnsi="Arial" w:cs="Arial"/>
        </w:rPr>
        <w:br/>
      </w:r>
      <w:r w:rsidRPr="002F60CD">
        <w:rPr>
          <w:rStyle w:val="ad"/>
          <w:rFonts w:ascii="Arial" w:hAnsi="Arial" w:cs="Arial"/>
          <w:shd w:val="clear" w:color="auto" w:fill="F5F5F5"/>
        </w:rPr>
        <w:t>Терраса:</w:t>
      </w:r>
      <w:r w:rsidRPr="002F60CD">
        <w:rPr>
          <w:rFonts w:ascii="Arial" w:hAnsi="Arial" w:cs="Arial"/>
          <w:shd w:val="clear" w:color="auto" w:fill="F5F5F5"/>
        </w:rPr>
        <w:t> </w:t>
      </w:r>
      <w:r>
        <w:rPr>
          <w:rFonts w:ascii="Arial" w:hAnsi="Arial" w:cs="Arial"/>
          <w:shd w:val="clear" w:color="auto" w:fill="F5F5F5"/>
        </w:rPr>
        <w:t>12</w:t>
      </w:r>
      <w:r w:rsidRPr="002F60CD">
        <w:rPr>
          <w:rFonts w:ascii="Arial" w:hAnsi="Arial" w:cs="Arial"/>
          <w:shd w:val="clear" w:color="auto" w:fill="F5F5F5"/>
        </w:rPr>
        <w:t xml:space="preserve"> </w:t>
      </w:r>
      <w:proofErr w:type="spellStart"/>
      <w:r w:rsidRPr="002F60CD">
        <w:rPr>
          <w:rFonts w:ascii="Arial" w:hAnsi="Arial" w:cs="Arial"/>
          <w:shd w:val="clear" w:color="auto" w:fill="F5F5F5"/>
        </w:rPr>
        <w:t>кв.м</w:t>
      </w:r>
      <w:proofErr w:type="spellEnd"/>
      <w:r w:rsidRPr="002F60CD">
        <w:rPr>
          <w:rFonts w:ascii="Arial" w:hAnsi="Arial" w:cs="Arial"/>
        </w:rPr>
        <w:br/>
      </w:r>
      <w:r w:rsidRPr="002F60CD">
        <w:rPr>
          <w:rStyle w:val="ad"/>
          <w:rFonts w:ascii="Arial" w:hAnsi="Arial" w:cs="Arial"/>
          <w:shd w:val="clear" w:color="auto" w:fill="F5F5F5"/>
        </w:rPr>
        <w:t>Помещения:</w:t>
      </w:r>
      <w:r w:rsidRPr="002F60CD">
        <w:rPr>
          <w:rFonts w:ascii="Arial" w:hAnsi="Arial" w:cs="Arial"/>
          <w:shd w:val="clear" w:color="auto" w:fill="F5F5F5"/>
        </w:rPr>
        <w:t> кухня-гостиная,</w:t>
      </w:r>
      <w:r>
        <w:rPr>
          <w:rFonts w:ascii="Arial" w:hAnsi="Arial" w:cs="Arial"/>
          <w:shd w:val="clear" w:color="auto" w:fill="F5F5F5"/>
        </w:rPr>
        <w:t>1</w:t>
      </w:r>
      <w:r w:rsidRPr="002F60CD">
        <w:rPr>
          <w:rFonts w:ascii="Arial" w:hAnsi="Arial" w:cs="Arial"/>
          <w:shd w:val="clear" w:color="auto" w:fill="F5F5F5"/>
        </w:rPr>
        <w:t xml:space="preserve"> спальн</w:t>
      </w:r>
      <w:r>
        <w:rPr>
          <w:rFonts w:ascii="Arial" w:hAnsi="Arial" w:cs="Arial"/>
          <w:shd w:val="clear" w:color="auto" w:fill="F5F5F5"/>
        </w:rPr>
        <w:t>я</w:t>
      </w:r>
      <w:r w:rsidRPr="002F60CD">
        <w:rPr>
          <w:rFonts w:ascii="Arial" w:hAnsi="Arial" w:cs="Arial"/>
          <w:shd w:val="clear" w:color="auto" w:fill="F5F5F5"/>
        </w:rPr>
        <w:t xml:space="preserve">, </w:t>
      </w:r>
      <w:r>
        <w:rPr>
          <w:rFonts w:ascii="Arial" w:hAnsi="Arial" w:cs="Arial"/>
          <w:shd w:val="clear" w:color="auto" w:fill="F5F5F5"/>
        </w:rPr>
        <w:t xml:space="preserve">совмещенный </w:t>
      </w:r>
      <w:r w:rsidRPr="002F60CD">
        <w:rPr>
          <w:rFonts w:ascii="Arial" w:hAnsi="Arial" w:cs="Arial"/>
          <w:shd w:val="clear" w:color="auto" w:fill="F5F5F5"/>
        </w:rPr>
        <w:t>санузел с душевой,</w:t>
      </w:r>
      <w:r w:rsidRPr="009F68E2">
        <w:rPr>
          <w:rFonts w:ascii="Arial" w:hAnsi="Arial" w:cs="Arial"/>
          <w:shd w:val="clear" w:color="auto" w:fill="F5F5F5"/>
        </w:rPr>
        <w:t xml:space="preserve"> </w:t>
      </w:r>
      <w:r>
        <w:rPr>
          <w:rFonts w:ascii="Arial" w:hAnsi="Arial" w:cs="Arial"/>
          <w:shd w:val="clear" w:color="auto" w:fill="F5F5F5"/>
        </w:rPr>
        <w:t>сауна</w:t>
      </w:r>
      <w:r>
        <w:rPr>
          <w:rFonts w:ascii="Arial" w:hAnsi="Arial" w:cs="Arial"/>
          <w:shd w:val="clear" w:color="auto" w:fill="F5F5F5"/>
        </w:rPr>
        <w:t>(опция)</w:t>
      </w:r>
      <w:r>
        <w:rPr>
          <w:rFonts w:ascii="Arial" w:hAnsi="Arial" w:cs="Arial"/>
          <w:shd w:val="clear" w:color="auto" w:fill="F5F5F5"/>
        </w:rPr>
        <w:t>,</w:t>
      </w:r>
      <w:r w:rsidRPr="002F60CD">
        <w:rPr>
          <w:rFonts w:ascii="Arial" w:hAnsi="Arial" w:cs="Arial"/>
          <w:shd w:val="clear" w:color="auto" w:fill="F5F5F5"/>
        </w:rPr>
        <w:t xml:space="preserve"> крытая терраса</w:t>
      </w:r>
    </w:p>
    <w:p w14:paraId="058450C7" w14:textId="5A95BE0C" w:rsidR="003C353F" w:rsidRPr="003C353F" w:rsidRDefault="003C353F">
      <w:r>
        <w:rPr>
          <w:noProof/>
        </w:rPr>
        <w:drawing>
          <wp:inline distT="0" distB="0" distL="0" distR="0" wp14:anchorId="4D5D8D68" wp14:editId="35C5242D">
            <wp:extent cx="3040380" cy="2069811"/>
            <wp:effectExtent l="0" t="0" r="7620" b="6985"/>
            <wp:docPr id="92134598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345980" name="Рисунок 921345980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9429" cy="2075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1B24B9A9" wp14:editId="4365DC67">
            <wp:extent cx="2272387" cy="2148840"/>
            <wp:effectExtent l="0" t="0" r="0" b="3810"/>
            <wp:docPr id="185491861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4918618" name="Рисунок 1854918618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5680" cy="21519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DA8B5F1" wp14:editId="0C76C4BA">
            <wp:extent cx="2562069" cy="2232660"/>
            <wp:effectExtent l="0" t="0" r="0" b="0"/>
            <wp:docPr id="18078487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784875" name="Рисунок 180784875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8506" cy="2238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3F9376" w14:textId="77777777" w:rsidR="00CF2AF8" w:rsidRDefault="00CF2AF8">
      <w:pPr>
        <w:rPr>
          <w:lang w:val="en-US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889"/>
        <w:gridCol w:w="3404"/>
        <w:gridCol w:w="3467"/>
        <w:gridCol w:w="3467"/>
        <w:gridCol w:w="3467"/>
      </w:tblGrid>
      <w:tr w:rsidR="005A239F" w14:paraId="216DF780" w14:textId="77777777" w:rsidTr="000E48DC">
        <w:tc>
          <w:tcPr>
            <w:tcW w:w="1889" w:type="dxa"/>
          </w:tcPr>
          <w:p w14:paraId="342B5048" w14:textId="5D51B49D" w:rsidR="00CF2AF8" w:rsidRPr="00944F08" w:rsidRDefault="00CF2AF8">
            <w:pPr>
              <w:rPr>
                <w:sz w:val="20"/>
                <w:szCs w:val="20"/>
              </w:rPr>
            </w:pPr>
            <w:r w:rsidRPr="00944F08">
              <w:rPr>
                <w:sz w:val="20"/>
                <w:szCs w:val="20"/>
              </w:rPr>
              <w:t>опция</w:t>
            </w:r>
          </w:p>
        </w:tc>
        <w:tc>
          <w:tcPr>
            <w:tcW w:w="3404" w:type="dxa"/>
          </w:tcPr>
          <w:p w14:paraId="7CB3B2B8" w14:textId="7A332312" w:rsidR="00CF2AF8" w:rsidRPr="00944F08" w:rsidRDefault="00CF2AF8">
            <w:pPr>
              <w:rPr>
                <w:sz w:val="20"/>
                <w:szCs w:val="20"/>
              </w:rPr>
            </w:pPr>
            <w:r w:rsidRPr="00944F08">
              <w:rPr>
                <w:sz w:val="20"/>
                <w:szCs w:val="20"/>
              </w:rPr>
              <w:t>Базис</w:t>
            </w:r>
          </w:p>
        </w:tc>
        <w:tc>
          <w:tcPr>
            <w:tcW w:w="3467" w:type="dxa"/>
          </w:tcPr>
          <w:p w14:paraId="14DC3183" w14:textId="3A709186" w:rsidR="00CF2AF8" w:rsidRPr="00944F08" w:rsidRDefault="00CF2AF8">
            <w:pPr>
              <w:rPr>
                <w:sz w:val="20"/>
                <w:szCs w:val="20"/>
              </w:rPr>
            </w:pPr>
            <w:r w:rsidRPr="00944F08">
              <w:rPr>
                <w:sz w:val="20"/>
                <w:szCs w:val="20"/>
              </w:rPr>
              <w:t>Комфорт</w:t>
            </w:r>
          </w:p>
        </w:tc>
        <w:tc>
          <w:tcPr>
            <w:tcW w:w="3467" w:type="dxa"/>
          </w:tcPr>
          <w:p w14:paraId="5E641B05" w14:textId="1FCB8F16" w:rsidR="00CF2AF8" w:rsidRPr="00944F08" w:rsidRDefault="00CF2AF8">
            <w:pPr>
              <w:rPr>
                <w:sz w:val="20"/>
                <w:szCs w:val="20"/>
              </w:rPr>
            </w:pPr>
            <w:r w:rsidRPr="00944F08">
              <w:rPr>
                <w:sz w:val="20"/>
                <w:szCs w:val="20"/>
              </w:rPr>
              <w:t>Премиум</w:t>
            </w:r>
          </w:p>
        </w:tc>
        <w:tc>
          <w:tcPr>
            <w:tcW w:w="3467" w:type="dxa"/>
          </w:tcPr>
          <w:p w14:paraId="416D8401" w14:textId="7AA0AEF7" w:rsidR="00CF2AF8" w:rsidRPr="00944F08" w:rsidRDefault="00CF2AF8" w:rsidP="00CF2AF8">
            <w:pPr>
              <w:ind w:firstLine="708"/>
              <w:rPr>
                <w:sz w:val="20"/>
                <w:szCs w:val="20"/>
              </w:rPr>
            </w:pPr>
            <w:r w:rsidRPr="00944F08">
              <w:rPr>
                <w:sz w:val="20"/>
                <w:szCs w:val="20"/>
              </w:rPr>
              <w:t>ЗИЖ</w:t>
            </w:r>
          </w:p>
        </w:tc>
      </w:tr>
      <w:tr w:rsidR="005A239F" w14:paraId="3C8F281F" w14:textId="77777777" w:rsidTr="000E48DC">
        <w:tc>
          <w:tcPr>
            <w:tcW w:w="1889" w:type="dxa"/>
          </w:tcPr>
          <w:p w14:paraId="12BCBAE0" w14:textId="7DA030C0" w:rsidR="00CF2AF8" w:rsidRPr="00944F08" w:rsidRDefault="00D43730">
            <w:pPr>
              <w:rPr>
                <w:sz w:val="20"/>
                <w:szCs w:val="20"/>
              </w:rPr>
            </w:pPr>
            <w:r w:rsidRPr="00944F08">
              <w:rPr>
                <w:sz w:val="20"/>
                <w:szCs w:val="20"/>
              </w:rPr>
              <w:t>Несущие конструкции и утепление</w:t>
            </w:r>
          </w:p>
        </w:tc>
        <w:tc>
          <w:tcPr>
            <w:tcW w:w="3404" w:type="dxa"/>
          </w:tcPr>
          <w:p w14:paraId="6D59E0E4" w14:textId="45A67676" w:rsidR="00CF2AF8" w:rsidRPr="00944F08" w:rsidRDefault="00682C61">
            <w:pPr>
              <w:rPr>
                <w:sz w:val="20"/>
                <w:szCs w:val="20"/>
                <w:lang w:val="en-US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Силовой каркас из доски камерной сушки, обработанной огне-биозащитой 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Neomid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 xml:space="preserve">Термоизоляция базальтовой ватой 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RockWool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 xml:space="preserve"> (пол и крыша 200 мм, стены 150 мм).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Вентилируемые фасады. Крытая терраса.</w:t>
            </w:r>
          </w:p>
        </w:tc>
        <w:tc>
          <w:tcPr>
            <w:tcW w:w="3467" w:type="dxa"/>
          </w:tcPr>
          <w:p w14:paraId="2C15698A" w14:textId="50FA2ED5" w:rsidR="00CF2AF8" w:rsidRPr="00944F08" w:rsidRDefault="00682C61">
            <w:pPr>
              <w:rPr>
                <w:sz w:val="20"/>
                <w:szCs w:val="20"/>
                <w:lang w:val="en-US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Силовой каркас из доски камерной сушки, обработанной огне-биозащитой 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Neomid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Дополнительная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термо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- ветро-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шумо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- изоляция панелями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Beltermo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 Top 25 мм.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 xml:space="preserve">Термоизоляция базальтовой ватой 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RockWool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 xml:space="preserve"> (пол и крыша 200 мм, стены 150 мм).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Вентилируемые фасады. Крытая терраса.</w:t>
            </w:r>
          </w:p>
        </w:tc>
        <w:tc>
          <w:tcPr>
            <w:tcW w:w="3467" w:type="dxa"/>
          </w:tcPr>
          <w:p w14:paraId="4C7E9D63" w14:textId="1E6DF86F" w:rsidR="00CF2AF8" w:rsidRPr="00944F08" w:rsidRDefault="00682C61">
            <w:pPr>
              <w:rPr>
                <w:sz w:val="20"/>
                <w:szCs w:val="20"/>
                <w:lang w:val="en-US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Силовой каркас из доски камерной сушки, обработанной огне-биозащитой 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Neomid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Дополнительная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термо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- ветро-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шумо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- изоляция панелями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Beltermo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 Top 25 мм.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 xml:space="preserve">Термоизоляция базальтовой ватой 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RockWool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 xml:space="preserve"> (пол и крыша 200 мм, стены 150 мм).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Вентилируемые фасады. Крытая терраса.</w:t>
            </w:r>
          </w:p>
        </w:tc>
        <w:tc>
          <w:tcPr>
            <w:tcW w:w="3467" w:type="dxa"/>
          </w:tcPr>
          <w:p w14:paraId="3068B908" w14:textId="16A28335" w:rsidR="00CF2AF8" w:rsidRPr="00944F08" w:rsidRDefault="005A239F">
            <w:pPr>
              <w:rPr>
                <w:sz w:val="20"/>
                <w:szCs w:val="20"/>
                <w:lang w:val="en-US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Силовой каркас из доски камерной сушки, обработанной огне-биозащитой 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Neomid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Дополнительная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термо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- ветро-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шумо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- изоляция панелями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Beltermo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 Top 25 мм.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 xml:space="preserve">Термоизоляция базальтовой ватой 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RockWool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 xml:space="preserve"> (пол и крыша 200 мм, стены 150 мм).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Вентилируемые фасады. Крытая терраса.</w:t>
            </w:r>
          </w:p>
        </w:tc>
      </w:tr>
      <w:tr w:rsidR="00970EC7" w:rsidRPr="00682C61" w14:paraId="69BDEF12" w14:textId="77777777" w:rsidTr="000E48DC">
        <w:tc>
          <w:tcPr>
            <w:tcW w:w="1889" w:type="dxa"/>
          </w:tcPr>
          <w:p w14:paraId="5B02FA49" w14:textId="619D3713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sz w:val="20"/>
                <w:szCs w:val="20"/>
              </w:rPr>
              <w:t>Наружная отделка</w:t>
            </w:r>
          </w:p>
        </w:tc>
        <w:tc>
          <w:tcPr>
            <w:tcW w:w="3404" w:type="dxa"/>
          </w:tcPr>
          <w:p w14:paraId="1C48B83C" w14:textId="4841A425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 xml:space="preserve">Имитация бруса, либо вертикальный 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планкен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, покрытые лессирующим составом.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Наплавляемая кровля (односкатная).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 xml:space="preserve">Окна VEKA с двухкамерными 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стеклопакетами.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 xml:space="preserve">Входная металлическая дверь с 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терморазрывом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3467" w:type="dxa"/>
          </w:tcPr>
          <w:p w14:paraId="2CD096FC" w14:textId="5CB60B12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Имитация бруса, либо вертикальный 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планкен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, покрытые 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</w:rPr>
              <w:t xml:space="preserve">лазурью </w:t>
            </w:r>
            <w:r w:rsidR="00CE553F"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REMMERS (Германия).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Наплавляемая кровля (односкатная).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lastRenderedPageBreak/>
              <w:t xml:space="preserve">Окна VEKA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SoftLine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70 мм серого цвета (окраска с двух сторон RAL 7024) с двухкамерными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Теплопакетами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с аргоном и напылением серебра (препятствуют нагреву помещения летом и охлаждению помещения зимой).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Входная дверь VEKA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SoftLine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70 мм серого цвета (окраска с двух сторон RAL 7024) с двухкамерным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Теплопакетом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с аргоном и напылением серебра.</w:t>
            </w:r>
          </w:p>
        </w:tc>
        <w:tc>
          <w:tcPr>
            <w:tcW w:w="3467" w:type="dxa"/>
          </w:tcPr>
          <w:p w14:paraId="593D1C6F" w14:textId="4ED39BF0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Имитация бруса, либо вертикальный 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планкен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, покрытые 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</w:rPr>
              <w:t xml:space="preserve">лазурью </w:t>
            </w:r>
            <w:r w:rsidR="00CE553F"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REMMERS (Германия).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Наплавляемая кровля (односкатная).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lastRenderedPageBreak/>
              <w:t xml:space="preserve">Окна VEKA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SoftLine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70 мм серого цвета (окраска с двух сторон RAL 7024) с двухкамерными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Теплопакетами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с аргоном и напылением серебра (препятствуют нагреву помещения летом и охлаждению помещения зимой).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Входная дверь VEKA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SoftLine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70 мм серого цвета (окраска с двух сторон RAL 7024) с двухкамерным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Теплопакетом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с аргоном и напылением серебра.</w:t>
            </w:r>
          </w:p>
        </w:tc>
        <w:tc>
          <w:tcPr>
            <w:tcW w:w="3467" w:type="dxa"/>
          </w:tcPr>
          <w:p w14:paraId="1878B4D4" w14:textId="59E02742" w:rsidR="00682C61" w:rsidRPr="00944F08" w:rsidRDefault="005A239F" w:rsidP="00682C61">
            <w:pPr>
              <w:rPr>
                <w:sz w:val="20"/>
                <w:szCs w:val="20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Имитация бруса, либо вертикальный </w:t>
            </w:r>
            <w:proofErr w:type="spellStart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планкен</w:t>
            </w:r>
            <w:proofErr w:type="spellEnd"/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, покрытые 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</w:rPr>
              <w:t xml:space="preserve">лазурью 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REMMERS (Германия).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Наплавляемая кровля (односкатная).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lastRenderedPageBreak/>
              <w:t xml:space="preserve">Окна VEKA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SoftLine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70 мм серого цвета (окраска с двух сторон RAL 7024) с двухкамерными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Теплопакетами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с аргоном и напылением серебра (препятствуют нагреву помещения летом и охлаждению помещения зимой).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Входная дверь VEKA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SoftLine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70 мм серого цвета (окраска с двух сторон RAL 7024) с двухкамерным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Теплопакетом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с аргоном и напылением серебра.</w:t>
            </w:r>
          </w:p>
        </w:tc>
      </w:tr>
      <w:tr w:rsidR="00970EC7" w:rsidRPr="00682C61" w14:paraId="741416DA" w14:textId="77777777" w:rsidTr="000E48DC">
        <w:tc>
          <w:tcPr>
            <w:tcW w:w="1889" w:type="dxa"/>
          </w:tcPr>
          <w:p w14:paraId="36897F60" w14:textId="215B5560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sz w:val="20"/>
                <w:szCs w:val="20"/>
              </w:rPr>
              <w:lastRenderedPageBreak/>
              <w:t>Коммуникации</w:t>
            </w:r>
          </w:p>
        </w:tc>
        <w:tc>
          <w:tcPr>
            <w:tcW w:w="3404" w:type="dxa"/>
          </w:tcPr>
          <w:p w14:paraId="53E846B0" w14:textId="28F99B11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Инженерная электрика и электрооборудование (силовой кабель ВВГнг(A)LS, распределительный щит с автоматами, розетки, выключатели, светильники).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Разводка труб ГВС и ХВС с устройством коллекторов и фильтром.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Бойлер 80 литров. Душевая, раковина, смесители, унитаз.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Вывод труб канализации. Тёплый пол в санузле.</w:t>
            </w:r>
          </w:p>
        </w:tc>
        <w:tc>
          <w:tcPr>
            <w:tcW w:w="3467" w:type="dxa"/>
          </w:tcPr>
          <w:p w14:paraId="10ECAC5A" w14:textId="33A275AE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Инженерная электрика и электрооборудование (силовой кабель ВВГнг(A)LS, распределительный щит с автоматами, розетки, выключатели, светильники).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Разводка труб ГВС и ХВС с устройством коллекторов и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</w:rPr>
              <w:t> 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фильтром.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Бойлер 80 литров. Душевая, раковина, смесители, унитаз.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Вывод труб канализации. Тёплый пол в санузле.</w:t>
            </w:r>
          </w:p>
        </w:tc>
        <w:tc>
          <w:tcPr>
            <w:tcW w:w="3467" w:type="dxa"/>
          </w:tcPr>
          <w:p w14:paraId="629CA713" w14:textId="43F24701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Инженерная электрика и электрооборудование (силовой кабель ВВГнг(A)LS, распределительный щит с автоматами, розетки, выключатели, светильники).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Разводка труб ГВС и ХВС с устройством коллекторов и фильтром.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Бойлер 80 литров. Душевая, раковина, смесители, унитаз.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Вывод труб канализации. Тёплый пол в санузле.</w:t>
            </w:r>
          </w:p>
        </w:tc>
        <w:tc>
          <w:tcPr>
            <w:tcW w:w="3467" w:type="dxa"/>
          </w:tcPr>
          <w:p w14:paraId="2EC26E74" w14:textId="09AA723E" w:rsidR="00682C61" w:rsidRPr="00944F08" w:rsidRDefault="005A239F" w:rsidP="00682C61">
            <w:pPr>
              <w:rPr>
                <w:sz w:val="20"/>
                <w:szCs w:val="20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Инженерная электрика и электрооборудование (силовой кабель ВВГнг(A)LS, распределительный щит с автоматами, розетки, выключатели, светильники).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Разводка труб ГВС и ХВС с устройством коллекторов и фильтром.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Бойлер 80 литров. Душевая, раковина, смесители, унитаз.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Вывод труб канализации. Тёплый пол в санузле.</w:t>
            </w:r>
          </w:p>
        </w:tc>
      </w:tr>
      <w:tr w:rsidR="005A239F" w:rsidRPr="00682C61" w14:paraId="766759E7" w14:textId="77777777" w:rsidTr="000E48DC">
        <w:tc>
          <w:tcPr>
            <w:tcW w:w="1889" w:type="dxa"/>
          </w:tcPr>
          <w:p w14:paraId="55DF7402" w14:textId="2F8BE8D6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sz w:val="20"/>
                <w:szCs w:val="20"/>
              </w:rPr>
              <w:t>Внутренняя отделка</w:t>
            </w:r>
          </w:p>
        </w:tc>
        <w:tc>
          <w:tcPr>
            <w:tcW w:w="3404" w:type="dxa"/>
          </w:tcPr>
          <w:p w14:paraId="78725008" w14:textId="71381AC3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>Имитация бруса на стенах, покрытая лессирующим составом.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Потолок – натяжной.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Напольное покрытие – ламинат 33 класс.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В санузле керамическая плитка в сочетании с имитацией бруса.</w:t>
            </w:r>
          </w:p>
        </w:tc>
        <w:tc>
          <w:tcPr>
            <w:tcW w:w="3467" w:type="dxa"/>
          </w:tcPr>
          <w:p w14:paraId="547544E8" w14:textId="1067A041" w:rsidR="00682C61" w:rsidRPr="00944F08" w:rsidRDefault="00682C61" w:rsidP="00682C6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 xml:space="preserve">Имитация бруса на стенах, 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покрытая лазурью REMMERS (Германия).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Потолок – натяжной.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Напольное покрытие – 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Кварцвинил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с подогревом во всех помещениях.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В санузле керамическая плитка в сочетании с имитацией бруса.</w:t>
            </w:r>
          </w:p>
        </w:tc>
        <w:tc>
          <w:tcPr>
            <w:tcW w:w="3467" w:type="dxa"/>
          </w:tcPr>
          <w:p w14:paraId="31E157D1" w14:textId="727BA95D" w:rsidR="00682C61" w:rsidRPr="00944F08" w:rsidRDefault="00682C61" w:rsidP="00682C6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 xml:space="preserve">Имитация бруса на стенах, 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покрытая лазурью REMMERS (Германия).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Потолок – натяжной.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Напольное покрытие – 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Кварцвинил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с подогревом во всех помещениях.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В санузле керамическая плитка в сочетании с имитацией бруса.</w:t>
            </w:r>
          </w:p>
        </w:tc>
        <w:tc>
          <w:tcPr>
            <w:tcW w:w="3467" w:type="dxa"/>
          </w:tcPr>
          <w:p w14:paraId="2CF2B71B" w14:textId="4CE8670F" w:rsidR="00682C61" w:rsidRPr="00944F08" w:rsidRDefault="005A239F" w:rsidP="00682C61">
            <w:pPr>
              <w:rPr>
                <w:sz w:val="20"/>
                <w:szCs w:val="20"/>
              </w:rPr>
            </w:pP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t xml:space="preserve">Имитация бруса на стенах, 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покрытая лазурью REMMERS (Германия).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Потолок – натяжной.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Напольное покрытие – 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Кварцвинил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с подогревом во всех помещениях.</w:t>
            </w:r>
            <w:r w:rsidRPr="00944F08">
              <w:rPr>
                <w:rFonts w:ascii="Arial" w:hAnsi="Arial" w:cs="Arial"/>
                <w:color w:val="000000"/>
                <w:sz w:val="20"/>
                <w:szCs w:val="20"/>
              </w:rPr>
              <w:br/>
              <w:t>В санузле керамическая плитка в сочетании с имитацией бруса.</w:t>
            </w:r>
          </w:p>
        </w:tc>
      </w:tr>
      <w:tr w:rsidR="005A239F" w:rsidRPr="00682C61" w14:paraId="6FC23CB7" w14:textId="77777777" w:rsidTr="000E48DC">
        <w:tc>
          <w:tcPr>
            <w:tcW w:w="1889" w:type="dxa"/>
          </w:tcPr>
          <w:p w14:paraId="0F8F4372" w14:textId="551D5B4A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sz w:val="20"/>
                <w:szCs w:val="20"/>
              </w:rPr>
              <w:t>Оснащение сауны</w:t>
            </w:r>
          </w:p>
        </w:tc>
        <w:tc>
          <w:tcPr>
            <w:tcW w:w="3404" w:type="dxa"/>
          </w:tcPr>
          <w:p w14:paraId="061B248A" w14:textId="77777777" w:rsidR="00682C61" w:rsidRPr="00944F08" w:rsidRDefault="00682C61" w:rsidP="00682C61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67" w:type="dxa"/>
          </w:tcPr>
          <w:p w14:paraId="5A55777B" w14:textId="77777777" w:rsidR="00682C61" w:rsidRPr="00944F08" w:rsidRDefault="00682C61" w:rsidP="00682C6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67" w:type="dxa"/>
          </w:tcPr>
          <w:p w14:paraId="1BD5901D" w14:textId="0F046E17" w:rsidR="00682C61" w:rsidRPr="00944F08" w:rsidRDefault="00682C61" w:rsidP="00682C6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Стеклянная дверь (прозрачная, либо матовая). Усиленная пароизоляция пола, стен и потолка.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Фольгирование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по всей площади помещения.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 xml:space="preserve">Отделка осиновой вагонкой класса А. Устройство полков из осиновой доски класса А. 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lastRenderedPageBreak/>
              <w:t>Напольное покрытие из шпунтованной доски.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Устройство термоизоляции (подготовка под установку печи).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* Печь в стоимость не входит, выбирает Заказчик.</w:t>
            </w:r>
          </w:p>
        </w:tc>
        <w:tc>
          <w:tcPr>
            <w:tcW w:w="3467" w:type="dxa"/>
          </w:tcPr>
          <w:p w14:paraId="6B06679F" w14:textId="083C6401" w:rsidR="00682C61" w:rsidRPr="00944F08" w:rsidRDefault="005A239F" w:rsidP="00682C61">
            <w:pPr>
              <w:rPr>
                <w:sz w:val="20"/>
                <w:szCs w:val="20"/>
              </w:rPr>
            </w:pP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lastRenderedPageBreak/>
              <w:t xml:space="preserve">Стеклянная дверь (прозрачная, либо матовая). Усиленная пароизоляция пола, стен и потолка.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Фольгирование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по всей площади помещения.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 xml:space="preserve">Отделка осиновой вагонкой класса А. Устройство полков из осиновой доски класса А. 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lastRenderedPageBreak/>
              <w:t>Напольное покрытие из шпунтованной доски.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Устройство термоизоляции (подготовка под установку печи).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* Печь в стоимость не входит, выбирает Заказчик.</w:t>
            </w:r>
          </w:p>
        </w:tc>
      </w:tr>
      <w:tr w:rsidR="005A239F" w:rsidRPr="00C73F6B" w14:paraId="0F936E1A" w14:textId="77777777" w:rsidTr="000E48DC">
        <w:tc>
          <w:tcPr>
            <w:tcW w:w="1889" w:type="dxa"/>
          </w:tcPr>
          <w:p w14:paraId="6EB2B196" w14:textId="2473A87B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sz w:val="20"/>
                <w:szCs w:val="20"/>
              </w:rPr>
              <w:lastRenderedPageBreak/>
              <w:t>Мебель</w:t>
            </w:r>
          </w:p>
        </w:tc>
        <w:tc>
          <w:tcPr>
            <w:tcW w:w="3404" w:type="dxa"/>
          </w:tcPr>
          <w:p w14:paraId="5853CC57" w14:textId="77777777" w:rsidR="00682C61" w:rsidRPr="00944F08" w:rsidRDefault="00682C61" w:rsidP="00682C61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67" w:type="dxa"/>
          </w:tcPr>
          <w:p w14:paraId="21D30165" w14:textId="77777777" w:rsidR="00682C61" w:rsidRPr="00944F08" w:rsidRDefault="00682C61" w:rsidP="00682C61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67" w:type="dxa"/>
          </w:tcPr>
          <w:p w14:paraId="36E946B9" w14:textId="77777777" w:rsidR="00682C61" w:rsidRPr="00944F08" w:rsidRDefault="00682C61" w:rsidP="00682C61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67" w:type="dxa"/>
          </w:tcPr>
          <w:p w14:paraId="2E4B088A" w14:textId="3B055C91" w:rsidR="00682C61" w:rsidRPr="00944F08" w:rsidRDefault="00C73F6B" w:rsidP="00682C6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Бокс-кровать 160х190 с </w:t>
            </w:r>
            <w:proofErr w:type="spell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подьемным</w:t>
            </w:r>
            <w:proofErr w:type="spell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механизмом без матраса с мягким изголовьем.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Угловой диван с спальным местом и ящиком для хранения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Шкаф-купе 2-хдверный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</w:r>
            <w:proofErr w:type="gramStart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Кухня(</w:t>
            </w:r>
            <w:proofErr w:type="gramEnd"/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подвесные полки и нижние тумбы) со столешницей и подсветкой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Стол обеденный с четырьмя стульями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Шкаф зеркальный подвесной с подсветкой в санузле</w:t>
            </w:r>
          </w:p>
        </w:tc>
      </w:tr>
      <w:tr w:rsidR="005A239F" w:rsidRPr="00C73F6B" w14:paraId="2655DD81" w14:textId="77777777" w:rsidTr="000E48DC">
        <w:tc>
          <w:tcPr>
            <w:tcW w:w="1889" w:type="dxa"/>
          </w:tcPr>
          <w:p w14:paraId="43576455" w14:textId="7044CE87" w:rsidR="00682C61" w:rsidRPr="00944F08" w:rsidRDefault="00682C61" w:rsidP="00682C61">
            <w:pPr>
              <w:rPr>
                <w:sz w:val="20"/>
                <w:szCs w:val="20"/>
              </w:rPr>
            </w:pPr>
            <w:r w:rsidRPr="00944F08">
              <w:rPr>
                <w:sz w:val="20"/>
                <w:szCs w:val="20"/>
              </w:rPr>
              <w:t>Техника</w:t>
            </w:r>
          </w:p>
        </w:tc>
        <w:tc>
          <w:tcPr>
            <w:tcW w:w="3404" w:type="dxa"/>
          </w:tcPr>
          <w:p w14:paraId="0AB0D6F1" w14:textId="77777777" w:rsidR="00682C61" w:rsidRPr="00944F08" w:rsidRDefault="00682C61" w:rsidP="00682C61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67" w:type="dxa"/>
          </w:tcPr>
          <w:p w14:paraId="3D3288A8" w14:textId="77777777" w:rsidR="00682C61" w:rsidRPr="00944F08" w:rsidRDefault="00682C61" w:rsidP="00682C61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67" w:type="dxa"/>
          </w:tcPr>
          <w:p w14:paraId="56B17C35" w14:textId="77777777" w:rsidR="00682C61" w:rsidRPr="00944F08" w:rsidRDefault="00682C61" w:rsidP="00682C61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67" w:type="dxa"/>
          </w:tcPr>
          <w:p w14:paraId="71F6DBA9" w14:textId="30D4ADDD" w:rsidR="00682C61" w:rsidRPr="00944F08" w:rsidRDefault="00C73F6B" w:rsidP="00682C6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Варочная панель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Встраиваемая микроволновая печь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Встраиваемая посудомоечная машина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Встраиваемая вытяжка</w:t>
            </w:r>
            <w:r w:rsidRPr="00944F0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Отдельно стоящий холодильник</w:t>
            </w:r>
          </w:p>
        </w:tc>
      </w:tr>
      <w:tr w:rsidR="005A239F" w:rsidRPr="00C73F6B" w14:paraId="437160B0" w14:textId="77777777" w:rsidTr="000E48DC">
        <w:tc>
          <w:tcPr>
            <w:tcW w:w="1889" w:type="dxa"/>
          </w:tcPr>
          <w:p w14:paraId="095AD0CB" w14:textId="19792780" w:rsidR="00682C61" w:rsidRPr="00FF05A4" w:rsidRDefault="000E48DC" w:rsidP="00682C61">
            <w:pPr>
              <w:rPr>
                <w:b/>
                <w:bCs/>
                <w:sz w:val="32"/>
                <w:szCs w:val="32"/>
              </w:rPr>
            </w:pPr>
            <w:r w:rsidRPr="00FF05A4">
              <w:rPr>
                <w:b/>
                <w:bCs/>
                <w:sz w:val="32"/>
                <w:szCs w:val="32"/>
              </w:rPr>
              <w:t>Стоимость</w:t>
            </w:r>
          </w:p>
        </w:tc>
        <w:tc>
          <w:tcPr>
            <w:tcW w:w="3404" w:type="dxa"/>
          </w:tcPr>
          <w:p w14:paraId="0F2D6267" w14:textId="3BE863DB" w:rsidR="00682C61" w:rsidRPr="00FF05A4" w:rsidRDefault="00DA3C6F" w:rsidP="00682C61">
            <w:pPr>
              <w:rPr>
                <w:b/>
                <w:bCs/>
                <w:sz w:val="32"/>
                <w:szCs w:val="32"/>
              </w:rPr>
            </w:pPr>
            <w:r w:rsidRPr="00FF05A4">
              <w:rPr>
                <w:b/>
                <w:bCs/>
                <w:sz w:val="32"/>
                <w:szCs w:val="32"/>
              </w:rPr>
              <w:t>3</w:t>
            </w:r>
            <w:r w:rsidR="00FF05A4" w:rsidRPr="00FF05A4">
              <w:rPr>
                <w:b/>
                <w:bCs/>
                <w:sz w:val="32"/>
                <w:szCs w:val="32"/>
              </w:rPr>
              <w:t> 2</w:t>
            </w:r>
            <w:r w:rsidRPr="00FF05A4">
              <w:rPr>
                <w:b/>
                <w:bCs/>
                <w:sz w:val="32"/>
                <w:szCs w:val="32"/>
              </w:rPr>
              <w:t>00</w:t>
            </w:r>
            <w:r w:rsidR="00FF05A4" w:rsidRPr="00FF05A4">
              <w:rPr>
                <w:b/>
                <w:bCs/>
                <w:sz w:val="32"/>
                <w:szCs w:val="32"/>
              </w:rPr>
              <w:t xml:space="preserve"> </w:t>
            </w:r>
            <w:r w:rsidRPr="00FF05A4">
              <w:rPr>
                <w:b/>
                <w:bCs/>
                <w:sz w:val="32"/>
                <w:szCs w:val="32"/>
              </w:rPr>
              <w:t>0</w:t>
            </w:r>
            <w:r w:rsidR="00FF05A4" w:rsidRPr="00FF05A4">
              <w:rPr>
                <w:b/>
                <w:bCs/>
                <w:sz w:val="32"/>
                <w:szCs w:val="32"/>
              </w:rPr>
              <w:t>00</w:t>
            </w:r>
            <w:r w:rsidRPr="00FF05A4">
              <w:rPr>
                <w:b/>
                <w:bCs/>
                <w:sz w:val="32"/>
                <w:szCs w:val="32"/>
              </w:rPr>
              <w:t>,00</w:t>
            </w:r>
          </w:p>
          <w:p w14:paraId="7C08BDC1" w14:textId="502840D6" w:rsidR="00DA3C6F" w:rsidRPr="00FF05A4" w:rsidRDefault="00DA3C6F" w:rsidP="00682C61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467" w:type="dxa"/>
          </w:tcPr>
          <w:p w14:paraId="76649649" w14:textId="7C9900CD" w:rsidR="00682C61" w:rsidRPr="00FF05A4" w:rsidRDefault="00DA3C6F" w:rsidP="00682C61">
            <w:pPr>
              <w:rPr>
                <w:b/>
                <w:bCs/>
                <w:sz w:val="32"/>
                <w:szCs w:val="32"/>
              </w:rPr>
            </w:pPr>
            <w:r w:rsidRPr="00FF05A4">
              <w:rPr>
                <w:b/>
                <w:bCs/>
                <w:sz w:val="32"/>
                <w:szCs w:val="32"/>
              </w:rPr>
              <w:t>3</w:t>
            </w:r>
            <w:r w:rsidR="00FF05A4" w:rsidRPr="00FF05A4">
              <w:rPr>
                <w:b/>
                <w:bCs/>
                <w:sz w:val="32"/>
                <w:szCs w:val="32"/>
              </w:rPr>
              <w:t> </w:t>
            </w:r>
            <w:r w:rsidRPr="00FF05A4">
              <w:rPr>
                <w:b/>
                <w:bCs/>
                <w:sz w:val="32"/>
                <w:szCs w:val="32"/>
              </w:rPr>
              <w:t>580</w:t>
            </w:r>
            <w:r w:rsidR="00FF05A4" w:rsidRPr="00FF05A4">
              <w:rPr>
                <w:b/>
                <w:bCs/>
                <w:sz w:val="32"/>
                <w:szCs w:val="32"/>
              </w:rPr>
              <w:t xml:space="preserve"> </w:t>
            </w:r>
            <w:r w:rsidRPr="00FF05A4">
              <w:rPr>
                <w:b/>
                <w:bCs/>
                <w:sz w:val="32"/>
                <w:szCs w:val="32"/>
              </w:rPr>
              <w:t>000,00</w:t>
            </w:r>
          </w:p>
        </w:tc>
        <w:tc>
          <w:tcPr>
            <w:tcW w:w="3467" w:type="dxa"/>
          </w:tcPr>
          <w:p w14:paraId="0BE6746B" w14:textId="0C5D0787" w:rsidR="00682C61" w:rsidRPr="00FF05A4" w:rsidRDefault="00DA3C6F" w:rsidP="00682C61">
            <w:pPr>
              <w:rPr>
                <w:b/>
                <w:bCs/>
                <w:sz w:val="32"/>
                <w:szCs w:val="32"/>
              </w:rPr>
            </w:pPr>
            <w:r w:rsidRPr="00FF05A4">
              <w:rPr>
                <w:b/>
                <w:bCs/>
                <w:sz w:val="32"/>
                <w:szCs w:val="32"/>
              </w:rPr>
              <w:t>3</w:t>
            </w:r>
            <w:r w:rsidR="00FF05A4" w:rsidRPr="00FF05A4">
              <w:rPr>
                <w:b/>
                <w:bCs/>
                <w:sz w:val="32"/>
                <w:szCs w:val="32"/>
              </w:rPr>
              <w:t> 9</w:t>
            </w:r>
            <w:r w:rsidRPr="00FF05A4">
              <w:rPr>
                <w:b/>
                <w:bCs/>
                <w:sz w:val="32"/>
                <w:szCs w:val="32"/>
              </w:rPr>
              <w:t>40</w:t>
            </w:r>
            <w:r w:rsidR="00FF05A4" w:rsidRPr="00FF05A4">
              <w:rPr>
                <w:b/>
                <w:bCs/>
                <w:sz w:val="32"/>
                <w:szCs w:val="32"/>
              </w:rPr>
              <w:t xml:space="preserve"> </w:t>
            </w:r>
            <w:r w:rsidRPr="00FF05A4">
              <w:rPr>
                <w:b/>
                <w:bCs/>
                <w:sz w:val="32"/>
                <w:szCs w:val="32"/>
              </w:rPr>
              <w:t>000,00</w:t>
            </w:r>
          </w:p>
        </w:tc>
        <w:tc>
          <w:tcPr>
            <w:tcW w:w="3467" w:type="dxa"/>
          </w:tcPr>
          <w:p w14:paraId="230CF721" w14:textId="5F3B36F4" w:rsidR="00682C61" w:rsidRPr="00FF05A4" w:rsidRDefault="00FF05A4" w:rsidP="00682C61">
            <w:pPr>
              <w:rPr>
                <w:b/>
                <w:bCs/>
                <w:sz w:val="32"/>
                <w:szCs w:val="32"/>
              </w:rPr>
            </w:pPr>
            <w:r w:rsidRPr="00FF05A4">
              <w:rPr>
                <w:b/>
                <w:bCs/>
                <w:sz w:val="32"/>
                <w:szCs w:val="32"/>
              </w:rPr>
              <w:t>4 550 000,00</w:t>
            </w:r>
          </w:p>
        </w:tc>
      </w:tr>
    </w:tbl>
    <w:p w14:paraId="2C9EA767" w14:textId="77777777" w:rsidR="00CF2AF8" w:rsidRPr="00C73F6B" w:rsidRDefault="00CF2AF8"/>
    <w:sectPr w:rsidR="00CF2AF8" w:rsidRPr="00C73F6B" w:rsidSect="00970EC7">
      <w:pgSz w:w="16838" w:h="11906" w:orient="landscape"/>
      <w:pgMar w:top="851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4A3"/>
    <w:rsid w:val="000E48DC"/>
    <w:rsid w:val="001234F5"/>
    <w:rsid w:val="00272473"/>
    <w:rsid w:val="00296284"/>
    <w:rsid w:val="00382579"/>
    <w:rsid w:val="003C353F"/>
    <w:rsid w:val="003F3176"/>
    <w:rsid w:val="0044518B"/>
    <w:rsid w:val="00535C1C"/>
    <w:rsid w:val="005370BA"/>
    <w:rsid w:val="005A239F"/>
    <w:rsid w:val="00682C61"/>
    <w:rsid w:val="007735EF"/>
    <w:rsid w:val="007D00B1"/>
    <w:rsid w:val="0084160B"/>
    <w:rsid w:val="00944F08"/>
    <w:rsid w:val="00970EC7"/>
    <w:rsid w:val="00A0770C"/>
    <w:rsid w:val="00B256DE"/>
    <w:rsid w:val="00C73F6B"/>
    <w:rsid w:val="00CE553F"/>
    <w:rsid w:val="00CF2AF8"/>
    <w:rsid w:val="00D43730"/>
    <w:rsid w:val="00DA3C6F"/>
    <w:rsid w:val="00DB3EE6"/>
    <w:rsid w:val="00FD4013"/>
    <w:rsid w:val="00FF05A4"/>
    <w:rsid w:val="00FF3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06C16"/>
  <w15:chartTrackingRefBased/>
  <w15:docId w15:val="{58DC1333-E5A9-4C6E-89A8-7D4183826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34A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34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34A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34A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34A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34A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34A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34A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34A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F34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F34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F34A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F34A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F34A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F34A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F34A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F34A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F34A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F34A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FF34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34A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F34A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F34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F34A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FF34A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F34A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F34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F34A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FF34A3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CF2A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basedOn w:val="a0"/>
    <w:uiPriority w:val="22"/>
    <w:qFormat/>
    <w:rsid w:val="00FD401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917</Words>
  <Characters>5227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Черников Андрей</dc:creator>
  <cp:keywords/>
  <dc:description/>
  <cp:lastModifiedBy>Черников Андрей</cp:lastModifiedBy>
  <cp:revision>22</cp:revision>
  <dcterms:created xsi:type="dcterms:W3CDTF">2025-02-12T08:41:00Z</dcterms:created>
  <dcterms:modified xsi:type="dcterms:W3CDTF">2025-02-12T09:56:00Z</dcterms:modified>
</cp:coreProperties>
</file>