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E5CA" w14:textId="77777777" w:rsidR="007258EF" w:rsidRPr="0006255C" w:rsidRDefault="007258EF" w:rsidP="007258EF">
      <w:pPr>
        <w:jc w:val="center"/>
        <w:rPr>
          <w:b/>
          <w:bCs/>
        </w:rPr>
      </w:pPr>
      <w:r>
        <w:rPr>
          <w:b/>
          <w:bCs/>
          <w:sz w:val="24"/>
          <w:szCs w:val="24"/>
          <w:lang w:val="en-US"/>
        </w:rPr>
        <w:t>GRANDI</w:t>
      </w:r>
      <w:r w:rsidRPr="000625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HOUSE</w:t>
      </w:r>
    </w:p>
    <w:p w14:paraId="53F8A1F3" w14:textId="77777777" w:rsidR="007258EF" w:rsidRDefault="007258EF">
      <w:pPr>
        <w:rPr>
          <w:rFonts w:ascii="Arial" w:hAnsi="Arial" w:cs="Arial"/>
          <w:shd w:val="clear" w:color="auto" w:fill="F5F5F5"/>
        </w:rPr>
      </w:pPr>
      <w:r w:rsidRPr="002F60CD">
        <w:rPr>
          <w:rStyle w:val="ad"/>
          <w:rFonts w:ascii="Arial" w:hAnsi="Arial" w:cs="Arial"/>
          <w:shd w:val="clear" w:color="auto" w:fill="F5F5F5"/>
        </w:rPr>
        <w:t>Площадь дома: </w:t>
      </w:r>
      <w:r>
        <w:rPr>
          <w:rFonts w:ascii="Arial" w:hAnsi="Arial" w:cs="Arial"/>
          <w:shd w:val="clear" w:color="auto" w:fill="F5F5F5"/>
        </w:rPr>
        <w:t>135</w:t>
      </w:r>
      <w:r w:rsidRPr="002F60CD">
        <w:rPr>
          <w:rFonts w:ascii="Arial" w:hAnsi="Arial" w:cs="Arial"/>
          <w:shd w:val="clear" w:color="auto" w:fill="F5F5F5"/>
        </w:rPr>
        <w:t xml:space="preserve">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Теплый контур:</w:t>
      </w:r>
      <w:r w:rsidRPr="002F60CD">
        <w:rPr>
          <w:rFonts w:ascii="Arial" w:hAnsi="Arial" w:cs="Arial"/>
          <w:shd w:val="clear" w:color="auto" w:fill="F5F5F5"/>
        </w:rPr>
        <w:t> </w:t>
      </w:r>
      <w:r>
        <w:rPr>
          <w:rFonts w:ascii="Arial" w:hAnsi="Arial" w:cs="Arial"/>
          <w:shd w:val="clear" w:color="auto" w:fill="F5F5F5"/>
        </w:rPr>
        <w:t>108</w:t>
      </w:r>
      <w:r w:rsidRPr="002F60CD">
        <w:rPr>
          <w:rFonts w:ascii="Arial" w:hAnsi="Arial" w:cs="Arial"/>
          <w:shd w:val="clear" w:color="auto" w:fill="F5F5F5"/>
        </w:rPr>
        <w:t xml:space="preserve">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Терраса:</w:t>
      </w:r>
      <w:r w:rsidRPr="002F60CD">
        <w:rPr>
          <w:rFonts w:ascii="Arial" w:hAnsi="Arial" w:cs="Arial"/>
          <w:shd w:val="clear" w:color="auto" w:fill="F5F5F5"/>
        </w:rPr>
        <w:t> 2</w:t>
      </w:r>
      <w:r>
        <w:rPr>
          <w:rFonts w:ascii="Arial" w:hAnsi="Arial" w:cs="Arial"/>
          <w:shd w:val="clear" w:color="auto" w:fill="F5F5F5"/>
        </w:rPr>
        <w:t>7</w:t>
      </w:r>
      <w:r w:rsidRPr="002F60CD">
        <w:rPr>
          <w:rFonts w:ascii="Arial" w:hAnsi="Arial" w:cs="Arial"/>
          <w:shd w:val="clear" w:color="auto" w:fill="F5F5F5"/>
        </w:rPr>
        <w:t xml:space="preserve"> кв.м</w:t>
      </w:r>
      <w:r w:rsidRPr="002F60CD">
        <w:rPr>
          <w:rFonts w:ascii="Arial" w:hAnsi="Arial" w:cs="Arial"/>
        </w:rPr>
        <w:br/>
      </w:r>
      <w:r w:rsidRPr="002F60CD">
        <w:rPr>
          <w:rStyle w:val="ad"/>
          <w:rFonts w:ascii="Arial" w:hAnsi="Arial" w:cs="Arial"/>
          <w:shd w:val="clear" w:color="auto" w:fill="F5F5F5"/>
        </w:rPr>
        <w:t>Помещения:</w:t>
      </w:r>
      <w:r w:rsidRPr="002F60CD">
        <w:rPr>
          <w:rFonts w:ascii="Arial" w:hAnsi="Arial" w:cs="Arial"/>
          <w:shd w:val="clear" w:color="auto" w:fill="F5F5F5"/>
        </w:rPr>
        <w:t xml:space="preserve"> кухня-гостиная, </w:t>
      </w:r>
      <w:r>
        <w:rPr>
          <w:rFonts w:ascii="Arial" w:hAnsi="Arial" w:cs="Arial"/>
          <w:shd w:val="clear" w:color="auto" w:fill="F5F5F5"/>
        </w:rPr>
        <w:t>3</w:t>
      </w:r>
      <w:r w:rsidRPr="002F60CD">
        <w:rPr>
          <w:rFonts w:ascii="Arial" w:hAnsi="Arial" w:cs="Arial"/>
          <w:shd w:val="clear" w:color="auto" w:fill="F5F5F5"/>
        </w:rPr>
        <w:t xml:space="preserve"> спальни, </w:t>
      </w:r>
      <w:r>
        <w:rPr>
          <w:rFonts w:ascii="Arial" w:hAnsi="Arial" w:cs="Arial"/>
          <w:shd w:val="clear" w:color="auto" w:fill="F5F5F5"/>
        </w:rPr>
        <w:t>совмещенный</w:t>
      </w:r>
      <w:r w:rsidRPr="002F60CD">
        <w:rPr>
          <w:rFonts w:ascii="Arial" w:hAnsi="Arial" w:cs="Arial"/>
          <w:shd w:val="clear" w:color="auto" w:fill="F5F5F5"/>
        </w:rPr>
        <w:t xml:space="preserve"> санузел с душевой, сауна</w:t>
      </w:r>
      <w:r w:rsidRPr="007258EF">
        <w:rPr>
          <w:rFonts w:ascii="Arial" w:hAnsi="Arial" w:cs="Arial"/>
          <w:shd w:val="clear" w:color="auto" w:fill="F5F5F5"/>
        </w:rPr>
        <w:t>(</w:t>
      </w:r>
      <w:r>
        <w:rPr>
          <w:rFonts w:ascii="Arial" w:hAnsi="Arial" w:cs="Arial"/>
          <w:shd w:val="clear" w:color="auto" w:fill="F5F5F5"/>
        </w:rPr>
        <w:t>опция)</w:t>
      </w:r>
      <w:r w:rsidRPr="002F60CD">
        <w:rPr>
          <w:rFonts w:ascii="Arial" w:hAnsi="Arial" w:cs="Arial"/>
          <w:shd w:val="clear" w:color="auto" w:fill="F5F5F5"/>
        </w:rPr>
        <w:t>, крытая терраса</w:t>
      </w:r>
    </w:p>
    <w:p w14:paraId="058450C7" w14:textId="0388175B" w:rsidR="003C353F" w:rsidRPr="003C353F" w:rsidRDefault="003C353F">
      <w:r>
        <w:t xml:space="preserve"> </w:t>
      </w:r>
      <w:r w:rsidR="007258EF">
        <w:rPr>
          <w:noProof/>
        </w:rPr>
        <w:drawing>
          <wp:inline distT="0" distB="0" distL="0" distR="0" wp14:anchorId="31D3F99F" wp14:editId="4C4D4D48">
            <wp:extent cx="3352800" cy="2559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3" cy="256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8EF">
        <w:rPr>
          <w:noProof/>
        </w:rPr>
        <w:drawing>
          <wp:inline distT="0" distB="0" distL="0" distR="0" wp14:anchorId="3FD025F9" wp14:editId="590572BB">
            <wp:extent cx="2933700" cy="2802890"/>
            <wp:effectExtent l="0" t="0" r="0" b="0"/>
            <wp:docPr id="15649995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99561" name="Рисунок 156499956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71" cy="280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8EF">
        <w:rPr>
          <w:noProof/>
        </w:rPr>
        <w:drawing>
          <wp:inline distT="0" distB="0" distL="0" distR="0" wp14:anchorId="16F4A3D3" wp14:editId="4DFCA5CF">
            <wp:extent cx="3383280" cy="2844800"/>
            <wp:effectExtent l="0" t="0" r="7620" b="0"/>
            <wp:docPr id="7773602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60286" name="Рисунок 7773602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694D" w14:textId="0D3C5CFA" w:rsidR="00AD0C34" w:rsidRPr="00AD0C34" w:rsidRDefault="00AD0C34" w:rsidP="00AD0C34"/>
    <w:p w14:paraId="63DFB981" w14:textId="77777777" w:rsidR="00AD0C34" w:rsidRDefault="00AD0C34" w:rsidP="00AD0C3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9"/>
        <w:gridCol w:w="3404"/>
        <w:gridCol w:w="3467"/>
        <w:gridCol w:w="3467"/>
        <w:gridCol w:w="3467"/>
      </w:tblGrid>
      <w:tr w:rsidR="005A239F" w14:paraId="216DF780" w14:textId="77777777" w:rsidTr="000E48DC">
        <w:tc>
          <w:tcPr>
            <w:tcW w:w="1889" w:type="dxa"/>
          </w:tcPr>
          <w:p w14:paraId="342B5048" w14:textId="5D51B49D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опция</w:t>
            </w:r>
          </w:p>
        </w:tc>
        <w:tc>
          <w:tcPr>
            <w:tcW w:w="3404" w:type="dxa"/>
          </w:tcPr>
          <w:p w14:paraId="7CB3B2B8" w14:textId="7A332312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Базис</w:t>
            </w:r>
          </w:p>
        </w:tc>
        <w:tc>
          <w:tcPr>
            <w:tcW w:w="3467" w:type="dxa"/>
          </w:tcPr>
          <w:p w14:paraId="14DC3183" w14:textId="3A709186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Комфорт</w:t>
            </w:r>
          </w:p>
        </w:tc>
        <w:tc>
          <w:tcPr>
            <w:tcW w:w="3467" w:type="dxa"/>
          </w:tcPr>
          <w:p w14:paraId="5E641B05" w14:textId="1FCB8F16" w:rsidR="00CF2AF8" w:rsidRPr="00944F08" w:rsidRDefault="00CF2AF8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Премиум</w:t>
            </w:r>
          </w:p>
        </w:tc>
        <w:tc>
          <w:tcPr>
            <w:tcW w:w="3467" w:type="dxa"/>
          </w:tcPr>
          <w:p w14:paraId="416D8401" w14:textId="7AA0AEF7" w:rsidR="00CF2AF8" w:rsidRPr="00944F08" w:rsidRDefault="00CF2AF8" w:rsidP="00CF2AF8">
            <w:pPr>
              <w:ind w:firstLine="708"/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ЗИЖ</w:t>
            </w:r>
          </w:p>
        </w:tc>
      </w:tr>
      <w:tr w:rsidR="005A239F" w14:paraId="3C8F281F" w14:textId="77777777" w:rsidTr="000E48DC">
        <w:tc>
          <w:tcPr>
            <w:tcW w:w="1889" w:type="dxa"/>
          </w:tcPr>
          <w:p w14:paraId="12BCBAE0" w14:textId="7DA030C0" w:rsidR="00CF2AF8" w:rsidRPr="00944F08" w:rsidRDefault="00D43730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Несущие конструкции и утепление</w:t>
            </w:r>
          </w:p>
        </w:tc>
        <w:tc>
          <w:tcPr>
            <w:tcW w:w="3404" w:type="dxa"/>
          </w:tcPr>
          <w:p w14:paraId="6D59E0E4" w14:textId="45A67676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2C15698A" w14:textId="50FA2ED5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4C7E9D63" w14:textId="1E6DF86F" w:rsidR="00CF2AF8" w:rsidRPr="00944F08" w:rsidRDefault="00682C61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  <w:tc>
          <w:tcPr>
            <w:tcW w:w="3467" w:type="dxa"/>
          </w:tcPr>
          <w:p w14:paraId="3068B908" w14:textId="16A28335" w:rsidR="00CF2AF8" w:rsidRPr="00944F08" w:rsidRDefault="005A239F">
            <w:pPr>
              <w:rPr>
                <w:sz w:val="20"/>
                <w:szCs w:val="20"/>
                <w:lang w:val="en-US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Силовой каркас из доски камерной сушки, обработанной огне-биозащитой Neomid.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Дополнительная термо- ветро- шумо- изоляция панелями Beltermo Top 25 мм.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Термоизоляция базальтовой ватой RockWool (пол и крыша 200 мм, стены 150 мм).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Вентилируемые фасады. Крытая терраса.</w:t>
            </w:r>
          </w:p>
        </w:tc>
      </w:tr>
      <w:tr w:rsidR="00970EC7" w:rsidRPr="00682C61" w14:paraId="69BDEF12" w14:textId="77777777" w:rsidTr="000E48DC">
        <w:tc>
          <w:tcPr>
            <w:tcW w:w="1889" w:type="dxa"/>
          </w:tcPr>
          <w:p w14:paraId="5B02FA49" w14:textId="619D3713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lastRenderedPageBreak/>
              <w:t>Наружная отделка</w:t>
            </w:r>
          </w:p>
        </w:tc>
        <w:tc>
          <w:tcPr>
            <w:tcW w:w="3404" w:type="dxa"/>
          </w:tcPr>
          <w:p w14:paraId="1C48B83C" w14:textId="758800AF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бруса, либо вертикальный </w:t>
            </w:r>
            <w:r w:rsidR="007115DF">
              <w:rPr>
                <w:rFonts w:ascii="Arial" w:hAnsi="Arial" w:cs="Arial"/>
                <w:color w:val="000000"/>
                <w:sz w:val="20"/>
                <w:szCs w:val="20"/>
              </w:rPr>
              <w:t>пл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анкен, покрытые лессирующим составом.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Окна VEKA с двухкамерными стеклопакетами.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Входная металлическая дверь с терморазрывом.</w:t>
            </w:r>
          </w:p>
        </w:tc>
        <w:tc>
          <w:tcPr>
            <w:tcW w:w="3467" w:type="dxa"/>
          </w:tcPr>
          <w:p w14:paraId="2CD096FC" w14:textId="5CB60B12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бруса, либо вертикальный планкен, 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="00CE553F"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  <w:tc>
          <w:tcPr>
            <w:tcW w:w="3467" w:type="dxa"/>
          </w:tcPr>
          <w:p w14:paraId="593D1C6F" w14:textId="4ED39BF0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бруса, либо вертикальный планкен, 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="00CE553F"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  <w:tc>
          <w:tcPr>
            <w:tcW w:w="3467" w:type="dxa"/>
          </w:tcPr>
          <w:p w14:paraId="1878B4D4" w14:textId="59E02742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бруса, либо вертикальный планкен, покрытые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лазурью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Наплавляемая кровля (односкатная).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Окна VEKA SoftLine 70 мм серого цвета (окраска с двух сторон RAL 7024) с двухкамерными Теплопакетами с аргоном и напылением серебра (препятствуют нагреву помещения летом и охлаждению помещения зимой).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Входная дверь VEKA SoftLine 70 мм серого цвета (окраска с двух сторон RAL 7024) с двухкамерным Теплопакетом с аргоном и напылением серебра.</w:t>
            </w:r>
          </w:p>
        </w:tc>
      </w:tr>
      <w:tr w:rsidR="00970EC7" w:rsidRPr="00682C61" w14:paraId="741416DA" w14:textId="77777777" w:rsidTr="000E48DC">
        <w:tc>
          <w:tcPr>
            <w:tcW w:w="1889" w:type="dxa"/>
          </w:tcPr>
          <w:p w14:paraId="36897F60" w14:textId="215B5560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3404" w:type="dxa"/>
          </w:tcPr>
          <w:p w14:paraId="53E846B0" w14:textId="3D0D55F2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 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10ECAC5A" w14:textId="4CB0391B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629CA713" w14:textId="5FF952DA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Бойлер </w:t>
            </w:r>
            <w:r w:rsidR="0097069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  <w:tc>
          <w:tcPr>
            <w:tcW w:w="3467" w:type="dxa"/>
          </w:tcPr>
          <w:p w14:paraId="2EC26E74" w14:textId="09AA723E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Инженерная электрика и электрооборудование (силовой кабель ВВГнг(A)LS, распределительный щит с автоматами, розетки, выключатели, светильники).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Разводка труб ГВС и ХВС с устройством коллекторов и фильтром.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Бойлер 80 литров. Душевая, раковина, смесители, унитаз.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Вывод труб канализации. Тёплый пол в санузле.</w:t>
            </w:r>
          </w:p>
        </w:tc>
      </w:tr>
      <w:tr w:rsidR="005A239F" w:rsidRPr="00682C61" w14:paraId="766759E7" w14:textId="77777777" w:rsidTr="000E48DC">
        <w:tc>
          <w:tcPr>
            <w:tcW w:w="1889" w:type="dxa"/>
          </w:tcPr>
          <w:p w14:paraId="55DF7402" w14:textId="2F8BE8D6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3404" w:type="dxa"/>
          </w:tcPr>
          <w:p w14:paraId="78725008" w14:textId="71381AC3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>Имитация бруса на стенах, покрытая лессирующим составом.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 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 ламинат 33 класс.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547544E8" w14:textId="1067A041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31E157D1" w14:textId="727BA95D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  <w:tc>
          <w:tcPr>
            <w:tcW w:w="3467" w:type="dxa"/>
          </w:tcPr>
          <w:p w14:paraId="2CF2B71B" w14:textId="4CE8670F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Имитация бруса на стенах,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покрытая лазурью REMMERS (Германия).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Потолок – натяжной.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Напольное покрытие – 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Кварцвинил с подогревом во всех помещениях.</w:t>
            </w:r>
            <w:r w:rsidRPr="00944F08">
              <w:rPr>
                <w:rFonts w:ascii="Arial" w:hAnsi="Arial" w:cs="Arial"/>
                <w:color w:val="000000"/>
                <w:sz w:val="20"/>
                <w:szCs w:val="20"/>
              </w:rPr>
              <w:br/>
              <w:t>В санузле керамическая плитка в сочетании с имитацией бруса.</w:t>
            </w:r>
          </w:p>
        </w:tc>
      </w:tr>
      <w:tr w:rsidR="005A239F" w:rsidRPr="00682C61" w14:paraId="6FC23CB7" w14:textId="77777777" w:rsidTr="000E48DC">
        <w:tc>
          <w:tcPr>
            <w:tcW w:w="1889" w:type="dxa"/>
          </w:tcPr>
          <w:p w14:paraId="0F8F4372" w14:textId="551D5B4A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Оснащение сауны</w:t>
            </w:r>
          </w:p>
        </w:tc>
        <w:tc>
          <w:tcPr>
            <w:tcW w:w="3404" w:type="dxa"/>
          </w:tcPr>
          <w:p w14:paraId="061B248A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5A55777B" w14:textId="77777777" w:rsidR="00682C61" w:rsidRPr="00944F08" w:rsidRDefault="00682C61" w:rsidP="00682C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7" w:type="dxa"/>
          </w:tcPr>
          <w:p w14:paraId="1BD5901D" w14:textId="0F046E17" w:rsidR="00682C61" w:rsidRPr="00944F08" w:rsidRDefault="00682C61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Стеклянная дверь (прозрачная, либо матовая). Усиленная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пароизоляция пола, стен и потолка. Фольгирование по всей площади помещения.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Отделка осиновой вагонкой класса А. Устройство полков из осиновой доски класса А. Напольное покрытие из шпунтованной доски.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Устройство термоизоляции (подготовка под установку печи).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* Печь в стоимость не входит, выбирает Заказчик.</w:t>
            </w:r>
          </w:p>
        </w:tc>
        <w:tc>
          <w:tcPr>
            <w:tcW w:w="3467" w:type="dxa"/>
          </w:tcPr>
          <w:p w14:paraId="6B06679F" w14:textId="083C6401" w:rsidR="00682C61" w:rsidRPr="00944F08" w:rsidRDefault="005A239F" w:rsidP="00682C61">
            <w:pPr>
              <w:rPr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Стеклянная дверь (прозрачная, либо матовая). Усиленная 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пароизоляция пола, стен и потолка. Фольгирование по всей площади помещения.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Отделка осиновой вагонкой класса А. Устройство полков из осиновой доски класса А. Напольное покрытие из шпунтованной доски.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Устройство термоизоляции (подготовка под установку печи).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* Печь в стоимость не входит, выбирает Заказчик.</w:t>
            </w:r>
          </w:p>
        </w:tc>
      </w:tr>
      <w:tr w:rsidR="005A239F" w:rsidRPr="00C73F6B" w14:paraId="0F936E1A" w14:textId="77777777" w:rsidTr="004A66D7">
        <w:tc>
          <w:tcPr>
            <w:tcW w:w="1889" w:type="dxa"/>
          </w:tcPr>
          <w:p w14:paraId="6EB2B196" w14:textId="2473A87B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lastRenderedPageBreak/>
              <w:t>Мебель</w:t>
            </w:r>
          </w:p>
        </w:tc>
        <w:tc>
          <w:tcPr>
            <w:tcW w:w="3404" w:type="dxa"/>
          </w:tcPr>
          <w:p w14:paraId="5853CC57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21D30165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36E946B9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  <w:shd w:val="clear" w:color="auto" w:fill="FFFFFF" w:themeFill="background1"/>
          </w:tcPr>
          <w:p w14:paraId="164ACF48" w14:textId="3A2FB030" w:rsidR="0097069A" w:rsidRPr="0097069A" w:rsidRDefault="00BD6250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Три</w:t>
            </w:r>
            <w:r w:rsidR="0097069A"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Бокс-кровати 160х200 с подьемным механизмом без матраса с мягким изголовьем.</w:t>
            </w:r>
          </w:p>
          <w:p w14:paraId="4EFEBCB2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Угловой диван с спальным местом и ящиком для хранения</w:t>
            </w:r>
          </w:p>
          <w:p w14:paraId="1D99D3B4" w14:textId="1919005E" w:rsidR="0097069A" w:rsidRPr="0097069A" w:rsidRDefault="007258EF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Три</w:t>
            </w:r>
            <w:r w:rsidR="0097069A"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Шкафа </w:t>
            </w:r>
          </w:p>
          <w:p w14:paraId="315B6E78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Кухня(подвесные полки и нижние тумбы) со столешницей и подсветкой</w:t>
            </w:r>
          </w:p>
          <w:p w14:paraId="1BA9AF6A" w14:textId="6D3C5965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Стол обеденный с </w:t>
            </w:r>
            <w:r w:rsidR="007258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шестью</w:t>
            </w: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стульями</w:t>
            </w:r>
          </w:p>
          <w:p w14:paraId="57BB235D" w14:textId="77777777" w:rsidR="0097069A" w:rsidRPr="0097069A" w:rsidRDefault="0097069A" w:rsidP="0097069A">
            <w:pPr>
              <w:shd w:val="clear" w:color="auto" w:fill="EEEEE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06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Шкаф зеркальный подвесной с подсветкой в санузле</w:t>
            </w:r>
          </w:p>
          <w:p w14:paraId="2E4B088A" w14:textId="0CD9B03D" w:rsidR="00682C61" w:rsidRPr="00944F08" w:rsidRDefault="00682C61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239F" w:rsidRPr="00C73F6B" w14:paraId="2655DD81" w14:textId="77777777" w:rsidTr="000E48DC">
        <w:tc>
          <w:tcPr>
            <w:tcW w:w="1889" w:type="dxa"/>
          </w:tcPr>
          <w:p w14:paraId="43576455" w14:textId="7044CE87" w:rsidR="00682C61" w:rsidRPr="00944F08" w:rsidRDefault="00682C61" w:rsidP="00682C61">
            <w:pPr>
              <w:rPr>
                <w:sz w:val="20"/>
                <w:szCs w:val="20"/>
              </w:rPr>
            </w:pPr>
            <w:r w:rsidRPr="00944F08">
              <w:rPr>
                <w:sz w:val="20"/>
                <w:szCs w:val="20"/>
              </w:rPr>
              <w:t>Техника</w:t>
            </w:r>
          </w:p>
        </w:tc>
        <w:tc>
          <w:tcPr>
            <w:tcW w:w="3404" w:type="dxa"/>
          </w:tcPr>
          <w:p w14:paraId="0AB0D6F1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3D3288A8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56B17C35" w14:textId="77777777" w:rsidR="00682C61" w:rsidRPr="00944F08" w:rsidRDefault="00682C61" w:rsidP="00682C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67" w:type="dxa"/>
          </w:tcPr>
          <w:p w14:paraId="71F6DBA9" w14:textId="30D4ADDD" w:rsidR="00682C61" w:rsidRPr="00944F08" w:rsidRDefault="00C73F6B" w:rsidP="00682C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Варочная панель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микроволновая печь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посудомоечная машина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Встраиваемая вытяжка</w:t>
            </w:r>
            <w:r w:rsidRPr="00944F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Отдельно стоящий холодильник</w:t>
            </w:r>
          </w:p>
        </w:tc>
      </w:tr>
      <w:tr w:rsidR="005A239F" w:rsidRPr="00C73F6B" w14:paraId="437160B0" w14:textId="77777777" w:rsidTr="000E48DC">
        <w:tc>
          <w:tcPr>
            <w:tcW w:w="1889" w:type="dxa"/>
          </w:tcPr>
          <w:p w14:paraId="095AD0CB" w14:textId="19792780" w:rsidR="00682C61" w:rsidRPr="00FF05A4" w:rsidRDefault="000E48DC" w:rsidP="00682C61">
            <w:pPr>
              <w:rPr>
                <w:b/>
                <w:bCs/>
                <w:sz w:val="32"/>
                <w:szCs w:val="32"/>
              </w:rPr>
            </w:pPr>
            <w:r w:rsidRPr="00FF05A4">
              <w:rPr>
                <w:b/>
                <w:bCs/>
                <w:sz w:val="32"/>
                <w:szCs w:val="32"/>
              </w:rPr>
              <w:t>Стоимость</w:t>
            </w:r>
          </w:p>
        </w:tc>
        <w:tc>
          <w:tcPr>
            <w:tcW w:w="3404" w:type="dxa"/>
          </w:tcPr>
          <w:p w14:paraId="0F2D6267" w14:textId="387DEDBA" w:rsidR="00682C61" w:rsidRPr="00FF05A4" w:rsidRDefault="007100AF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FF05A4" w:rsidRPr="00FF05A4">
              <w:rPr>
                <w:b/>
                <w:bCs/>
                <w:sz w:val="32"/>
                <w:szCs w:val="32"/>
              </w:rPr>
              <w:t> </w:t>
            </w:r>
            <w:r>
              <w:rPr>
                <w:b/>
                <w:bCs/>
                <w:sz w:val="32"/>
                <w:szCs w:val="32"/>
              </w:rPr>
              <w:t>72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>00</w:t>
            </w:r>
            <w:r w:rsidR="00DA3C6F" w:rsidRPr="00FF05A4">
              <w:rPr>
                <w:b/>
                <w:bCs/>
                <w:sz w:val="32"/>
                <w:szCs w:val="32"/>
              </w:rPr>
              <w:t>,00</w:t>
            </w:r>
          </w:p>
          <w:p w14:paraId="7C08BDC1" w14:textId="502840D6" w:rsidR="00DA3C6F" w:rsidRPr="00FF05A4" w:rsidRDefault="00DA3C6F" w:rsidP="00682C6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67" w:type="dxa"/>
          </w:tcPr>
          <w:p w14:paraId="76649649" w14:textId="2E4C5E37" w:rsidR="00682C61" w:rsidRPr="00FF05A4" w:rsidRDefault="007100AF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9 39</w:t>
            </w:r>
            <w:r w:rsidR="00F2125E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000,00</w:t>
            </w:r>
          </w:p>
        </w:tc>
        <w:tc>
          <w:tcPr>
            <w:tcW w:w="3467" w:type="dxa"/>
          </w:tcPr>
          <w:p w14:paraId="0BE6746B" w14:textId="0E236349" w:rsidR="00682C61" w:rsidRPr="00FF05A4" w:rsidRDefault="00396102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9 68</w:t>
            </w:r>
            <w:r w:rsidR="00DA3C6F" w:rsidRPr="00FF05A4">
              <w:rPr>
                <w:b/>
                <w:bCs/>
                <w:sz w:val="32"/>
                <w:szCs w:val="32"/>
              </w:rPr>
              <w:t>0</w:t>
            </w:r>
            <w:r w:rsidR="00FF05A4" w:rsidRPr="00FF05A4">
              <w:rPr>
                <w:b/>
                <w:bCs/>
                <w:sz w:val="32"/>
                <w:szCs w:val="32"/>
              </w:rPr>
              <w:t xml:space="preserve"> </w:t>
            </w:r>
            <w:r w:rsidR="00DA3C6F" w:rsidRPr="00FF05A4">
              <w:rPr>
                <w:b/>
                <w:bCs/>
                <w:sz w:val="32"/>
                <w:szCs w:val="32"/>
              </w:rPr>
              <w:t>000,00</w:t>
            </w:r>
          </w:p>
        </w:tc>
        <w:tc>
          <w:tcPr>
            <w:tcW w:w="3467" w:type="dxa"/>
          </w:tcPr>
          <w:p w14:paraId="230CF721" w14:textId="19E28716" w:rsidR="00682C61" w:rsidRPr="00FF05A4" w:rsidRDefault="00315FF4" w:rsidP="00682C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10 58</w:t>
            </w:r>
            <w:r w:rsidR="00FF05A4" w:rsidRPr="00FF05A4">
              <w:rPr>
                <w:b/>
                <w:bCs/>
                <w:sz w:val="32"/>
                <w:szCs w:val="32"/>
              </w:rPr>
              <w:t>0 000,00</w:t>
            </w:r>
          </w:p>
        </w:tc>
      </w:tr>
    </w:tbl>
    <w:p w14:paraId="2C9EA767" w14:textId="77777777" w:rsidR="00CF2AF8" w:rsidRPr="00810908" w:rsidRDefault="00CF2AF8"/>
    <w:sectPr w:rsidR="00CF2AF8" w:rsidRPr="00810908" w:rsidSect="00970EC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A3"/>
    <w:rsid w:val="000E48DC"/>
    <w:rsid w:val="0010422F"/>
    <w:rsid w:val="001234F5"/>
    <w:rsid w:val="00183503"/>
    <w:rsid w:val="00272473"/>
    <w:rsid w:val="00292815"/>
    <w:rsid w:val="00296284"/>
    <w:rsid w:val="00315FF4"/>
    <w:rsid w:val="00382579"/>
    <w:rsid w:val="00396102"/>
    <w:rsid w:val="003C353F"/>
    <w:rsid w:val="003F3176"/>
    <w:rsid w:val="0044518B"/>
    <w:rsid w:val="004A66D7"/>
    <w:rsid w:val="00535C1C"/>
    <w:rsid w:val="005370BA"/>
    <w:rsid w:val="005A239F"/>
    <w:rsid w:val="00656121"/>
    <w:rsid w:val="00682C61"/>
    <w:rsid w:val="00686DB4"/>
    <w:rsid w:val="006A509D"/>
    <w:rsid w:val="007100AF"/>
    <w:rsid w:val="007115DF"/>
    <w:rsid w:val="007258EF"/>
    <w:rsid w:val="007735EF"/>
    <w:rsid w:val="00776F3E"/>
    <w:rsid w:val="007D00B1"/>
    <w:rsid w:val="00810908"/>
    <w:rsid w:val="0084160B"/>
    <w:rsid w:val="008441E9"/>
    <w:rsid w:val="00944F08"/>
    <w:rsid w:val="0097069A"/>
    <w:rsid w:val="00970EC7"/>
    <w:rsid w:val="00A04600"/>
    <w:rsid w:val="00A0770C"/>
    <w:rsid w:val="00AD0C34"/>
    <w:rsid w:val="00B256DE"/>
    <w:rsid w:val="00BB5F9C"/>
    <w:rsid w:val="00BD6250"/>
    <w:rsid w:val="00C73F6B"/>
    <w:rsid w:val="00C75734"/>
    <w:rsid w:val="00C937F0"/>
    <w:rsid w:val="00CC1681"/>
    <w:rsid w:val="00CE553F"/>
    <w:rsid w:val="00CF2AF8"/>
    <w:rsid w:val="00D43730"/>
    <w:rsid w:val="00DA3C6F"/>
    <w:rsid w:val="00DB3EE6"/>
    <w:rsid w:val="00E603EA"/>
    <w:rsid w:val="00EA31AA"/>
    <w:rsid w:val="00EA6F43"/>
    <w:rsid w:val="00EB154E"/>
    <w:rsid w:val="00EB2908"/>
    <w:rsid w:val="00EE0FC7"/>
    <w:rsid w:val="00F2125E"/>
    <w:rsid w:val="00FD4013"/>
    <w:rsid w:val="00FF05A4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6C16"/>
  <w15:chartTrackingRefBased/>
  <w15:docId w15:val="{58DC1333-E5A9-4C6E-89A8-7D418382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3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3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4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34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4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4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4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4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4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4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4A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4A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34A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FD4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 Андрей</dc:creator>
  <cp:keywords/>
  <dc:description/>
  <cp:lastModifiedBy>Черников Андрей</cp:lastModifiedBy>
  <cp:revision>7</cp:revision>
  <dcterms:created xsi:type="dcterms:W3CDTF">2025-03-12T08:11:00Z</dcterms:created>
  <dcterms:modified xsi:type="dcterms:W3CDTF">2025-03-12T08:22:00Z</dcterms:modified>
</cp:coreProperties>
</file>